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Pr="00176A45" w:rsidRDefault="00B05034" w:rsidP="00B05034">
      <w:pPr>
        <w:autoSpaceDE w:val="0"/>
        <w:autoSpaceDN w:val="0"/>
        <w:adjustRightInd w:val="0"/>
        <w:spacing w:after="0" w:line="240" w:lineRule="auto"/>
        <w:rPr>
          <w:rFonts w:ascii="TrebuchetMS-Bold" w:hAnsi="TrebuchetMS-Bold" w:cs="TrebuchetMS-Bold"/>
          <w:b/>
          <w:bCs/>
          <w:color w:val="000000" w:themeColor="text1"/>
          <w:sz w:val="30"/>
          <w:szCs w:val="30"/>
        </w:rPr>
      </w:pPr>
      <w:bookmarkStart w:id="0" w:name="_GoBack"/>
      <w:bookmarkEnd w:id="0"/>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ASOCIATIA GRUPUL DE ACTIUNE LOCALA </w:t>
      </w: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MICROREGIUNEA HOREZU</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8480" behindDoc="0" locked="0" layoutInCell="1" allowOverlap="1" wp14:anchorId="1454DB86" wp14:editId="16767056">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GHIDUL SOLICITANTULUI </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Masura </w:t>
      </w:r>
      <w:r w:rsidR="00387C5B" w:rsidRPr="00176A45">
        <w:rPr>
          <w:rFonts w:ascii="Arial" w:hAnsi="Arial" w:cs="Arial"/>
          <w:b/>
          <w:color w:val="000000" w:themeColor="text1"/>
          <w:sz w:val="32"/>
          <w:szCs w:val="32"/>
          <w:lang w:val="en-US"/>
        </w:rPr>
        <w:t>M5/6A</w:t>
      </w:r>
    </w:p>
    <w:p w:rsidR="003F4356" w:rsidRPr="00176A45" w:rsidRDefault="003F4356" w:rsidP="00387C5B">
      <w:pPr>
        <w:jc w:val="center"/>
        <w:rPr>
          <w:rFonts w:ascii="Arial" w:hAnsi="Arial" w:cs="Arial"/>
          <w:i/>
          <w:color w:val="000000" w:themeColor="text1"/>
          <w:sz w:val="36"/>
          <w:szCs w:val="36"/>
          <w:lang w:val="en-US"/>
        </w:rPr>
      </w:pPr>
      <w:r w:rsidRPr="00176A45">
        <w:rPr>
          <w:rFonts w:ascii="Arial" w:hAnsi="Arial" w:cs="Arial"/>
          <w:i/>
          <w:color w:val="000000" w:themeColor="text1"/>
          <w:sz w:val="36"/>
          <w:szCs w:val="36"/>
          <w:lang w:val="en-US"/>
        </w:rPr>
        <w:t>“</w:t>
      </w:r>
      <w:r w:rsidR="00387C5B" w:rsidRPr="00176A45">
        <w:rPr>
          <w:rFonts w:ascii="Arial" w:hAnsi="Arial" w:cs="Arial"/>
          <w:i/>
          <w:color w:val="000000" w:themeColor="text1"/>
          <w:sz w:val="36"/>
          <w:szCs w:val="36"/>
          <w:lang w:val="en-US"/>
        </w:rPr>
        <w:t xml:space="preserve">Dezvoltarea economiei locale prin infiintarea/extinderea/modernizarea de unitati economice de productie si servicii </w:t>
      </w:r>
      <w:r w:rsidRPr="00176A45">
        <w:rPr>
          <w:rFonts w:ascii="Arial" w:hAnsi="Arial" w:cs="Arial"/>
          <w:i/>
          <w:color w:val="000000" w:themeColor="text1"/>
          <w:sz w:val="36"/>
          <w:szCs w:val="36"/>
          <w:lang w:val="en-US"/>
        </w:rPr>
        <w:t>”</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7456" behindDoc="0" locked="0" layoutInCell="1" allowOverlap="1" wp14:anchorId="58C03FC0" wp14:editId="625A7E8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Versiunea 01 – </w:t>
      </w:r>
      <w:r w:rsidR="00387C5B" w:rsidRPr="00176A45">
        <w:rPr>
          <w:rFonts w:ascii="Arial" w:hAnsi="Arial" w:cs="Arial"/>
          <w:b/>
          <w:color w:val="000000" w:themeColor="text1"/>
          <w:sz w:val="32"/>
          <w:szCs w:val="32"/>
          <w:lang w:val="en-US"/>
        </w:rPr>
        <w:t>August</w:t>
      </w:r>
      <w:r w:rsidRPr="00176A45">
        <w:rPr>
          <w:rFonts w:ascii="Arial" w:hAnsi="Arial" w:cs="Arial"/>
          <w:b/>
          <w:color w:val="000000" w:themeColor="text1"/>
          <w:sz w:val="32"/>
          <w:szCs w:val="32"/>
          <w:lang w:val="en-US"/>
        </w:rPr>
        <w:t xml:space="preserve"> 2017</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6432" behindDoc="0" locked="0" layoutInCell="1" allowOverlap="1" wp14:anchorId="44B57383" wp14:editId="001D3A57">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 </w:t>
      </w:r>
    </w:p>
    <w:p w:rsidR="003F4356" w:rsidRPr="00176A45" w:rsidRDefault="003F4356" w:rsidP="003F4356">
      <w:pPr>
        <w:rPr>
          <w:rFonts w:ascii="Arial" w:hAnsi="Arial" w:cs="Arial"/>
          <w:b/>
          <w:color w:val="000000" w:themeColor="text1"/>
          <w:sz w:val="32"/>
          <w:szCs w:val="32"/>
          <w:lang w:val="en-US"/>
        </w:rPr>
      </w:pPr>
    </w:p>
    <w:sdt>
      <w:sdtPr>
        <w:rPr>
          <w:color w:val="000000" w:themeColor="text1"/>
        </w:rPr>
        <w:id w:val="-1388186984"/>
        <w:docPartObj>
          <w:docPartGallery w:val="Page Numbers (Bottom of Page)"/>
          <w:docPartUnique/>
        </w:docPartObj>
      </w:sdtPr>
      <w:sdtEndPr/>
      <w:sdtContent>
        <w:p w:rsidR="004F03BB" w:rsidRPr="00176A45" w:rsidRDefault="004F03BB" w:rsidP="004F03BB">
          <w:pPr>
            <w:pStyle w:val="Subsol"/>
            <w:jc w:val="center"/>
            <w:rPr>
              <w:color w:val="000000" w:themeColor="text1"/>
            </w:rPr>
          </w:pPr>
        </w:p>
        <w:p w:rsidR="00AF72E7" w:rsidRPr="00176A45" w:rsidRDefault="00AF72E7" w:rsidP="004F03BB">
          <w:pPr>
            <w:pStyle w:val="Subsol"/>
            <w:jc w:val="center"/>
            <w:rPr>
              <w:color w:val="000000" w:themeColor="text1"/>
            </w:rPr>
          </w:pPr>
        </w:p>
        <w:p w:rsidR="004F03BB" w:rsidRPr="00176A45" w:rsidRDefault="004F03BB" w:rsidP="004F03BB">
          <w:pPr>
            <w:pStyle w:val="Subsol"/>
            <w:jc w:val="center"/>
            <w:rPr>
              <w:color w:val="000000" w:themeColor="text1"/>
            </w:rPr>
          </w:pPr>
        </w:p>
        <w:p w:rsidR="004F03BB" w:rsidRPr="00176A45" w:rsidRDefault="00B4178B" w:rsidP="004F03BB">
          <w:pPr>
            <w:pStyle w:val="Subsol"/>
            <w:jc w:val="center"/>
            <w:rPr>
              <w:color w:val="000000" w:themeColor="text1"/>
            </w:rPr>
          </w:pPr>
        </w:p>
      </w:sdtContent>
    </w:sdt>
    <w:p w:rsidR="004F03BB" w:rsidRPr="00176A45" w:rsidRDefault="004F03BB" w:rsidP="004F03BB">
      <w:pPr>
        <w:pBdr>
          <w:top w:val="thinThickSmallGap" w:sz="24" w:space="1" w:color="622423"/>
        </w:pBdr>
        <w:tabs>
          <w:tab w:val="right" w:pos="9639"/>
        </w:tabs>
        <w:spacing w:after="0" w:line="240" w:lineRule="auto"/>
        <w:ind w:left="-709"/>
        <w:jc w:val="both"/>
        <w:rPr>
          <w:color w:val="000000" w:themeColor="text1"/>
          <w:sz w:val="16"/>
          <w:szCs w:val="16"/>
        </w:rPr>
      </w:pPr>
      <w:r w:rsidRPr="00176A45">
        <w:rPr>
          <w:rFonts w:ascii="Cambria" w:eastAsia="Times New Roman" w:hAnsi="Cambria"/>
          <w:color w:val="000000" w:themeColor="text1"/>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87C5B" w:rsidRPr="00176A45" w:rsidRDefault="00387C5B" w:rsidP="003F4356">
      <w:pPr>
        <w:jc w:val="center"/>
        <w:rPr>
          <w:rFonts w:ascii="Arial" w:hAnsi="Arial" w:cs="Arial"/>
          <w:b/>
          <w:color w:val="000000" w:themeColor="text1"/>
          <w:sz w:val="24"/>
          <w:szCs w:val="24"/>
          <w:lang w:val="en-US"/>
        </w:rPr>
      </w:pPr>
    </w:p>
    <w:p w:rsidR="003F4356" w:rsidRPr="00176A45" w:rsidRDefault="003F4356" w:rsidP="003F4356">
      <w:pPr>
        <w:jc w:val="cente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lastRenderedPageBreak/>
        <w:t>GHIDUL SOLICITANTULUI</w:t>
      </w:r>
    </w:p>
    <w:p w:rsidR="003F4356" w:rsidRPr="00176A45" w:rsidRDefault="003F4356" w:rsidP="003F4356">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pentru accesarea  Masurii M</w:t>
      </w:r>
      <w:r w:rsidR="00AF72E7" w:rsidRPr="00176A45">
        <w:rPr>
          <w:rFonts w:ascii="Arial" w:hAnsi="Arial" w:cs="Arial"/>
          <w:color w:val="000000" w:themeColor="text1"/>
          <w:sz w:val="24"/>
          <w:szCs w:val="24"/>
          <w:lang w:val="en-US"/>
        </w:rPr>
        <w:t>5</w:t>
      </w:r>
      <w:r w:rsidRPr="00176A45">
        <w:rPr>
          <w:rFonts w:ascii="Arial" w:hAnsi="Arial" w:cs="Arial"/>
          <w:color w:val="000000" w:themeColor="text1"/>
          <w:sz w:val="24"/>
          <w:szCs w:val="24"/>
          <w:lang w:val="en-US"/>
        </w:rPr>
        <w:t>/6</w:t>
      </w:r>
      <w:r w:rsidR="00AF72E7" w:rsidRPr="00176A45">
        <w:rPr>
          <w:rFonts w:ascii="Arial" w:hAnsi="Arial" w:cs="Arial"/>
          <w:color w:val="000000" w:themeColor="text1"/>
          <w:sz w:val="24"/>
          <w:szCs w:val="24"/>
          <w:lang w:val="en-US"/>
        </w:rPr>
        <w:t>A</w:t>
      </w:r>
      <w:r w:rsidRPr="00176A45">
        <w:rPr>
          <w:rFonts w:ascii="Arial" w:hAnsi="Arial" w:cs="Arial"/>
          <w:color w:val="000000" w:themeColor="text1"/>
          <w:sz w:val="24"/>
          <w:szCs w:val="24"/>
          <w:lang w:val="en-US"/>
        </w:rPr>
        <w:t xml:space="preserve"> - </w:t>
      </w:r>
      <w:r w:rsidR="00AF72E7" w:rsidRPr="00176A45">
        <w:rPr>
          <w:rFonts w:ascii="Arial" w:hAnsi="Arial" w:cs="Arial"/>
          <w:i/>
          <w:color w:val="000000" w:themeColor="text1"/>
          <w:sz w:val="24"/>
          <w:szCs w:val="24"/>
          <w:lang w:val="en-US"/>
        </w:rPr>
        <w:t>Dezvoltarea economiei locale prin infiintarea/extinderea/modernizarea de unitati economice de productie si servicii</w:t>
      </w:r>
    </w:p>
    <w:tbl>
      <w:tblPr>
        <w:tblStyle w:val="GrilTabel"/>
        <w:tblW w:w="0" w:type="auto"/>
        <w:tblLook w:val="04A0" w:firstRow="1" w:lastRow="0" w:firstColumn="1" w:lastColumn="0" w:noHBand="0" w:noVBand="1"/>
      </w:tblPr>
      <w:tblGrid>
        <w:gridCol w:w="3227"/>
        <w:gridCol w:w="6061"/>
      </w:tblGrid>
      <w:tr w:rsidR="003F4356" w:rsidRPr="00176A45" w:rsidTr="00D32FF1">
        <w:tc>
          <w:tcPr>
            <w:tcW w:w="3227" w:type="dxa"/>
          </w:tcPr>
          <w:p w:rsidR="003F4356" w:rsidRPr="00176A45" w:rsidRDefault="003F4356" w:rsidP="00D32FF1">
            <w:pPr>
              <w:jc w:val="both"/>
              <w:rPr>
                <w:rFonts w:ascii="Arial" w:hAnsi="Arial" w:cs="Arial"/>
                <w:color w:val="000000" w:themeColor="text1"/>
                <w:sz w:val="24"/>
                <w:szCs w:val="24"/>
                <w:lang w:val="en-US"/>
              </w:rPr>
            </w:pPr>
          </w:p>
        </w:tc>
        <w:tc>
          <w:tcPr>
            <w:tcW w:w="6061" w:type="dxa"/>
          </w:tcPr>
          <w:p w:rsidR="003F4356" w:rsidRPr="00176A45" w:rsidRDefault="003F4356" w:rsidP="00D32FF1">
            <w:pPr>
              <w:tabs>
                <w:tab w:val="left" w:pos="1120"/>
              </w:tabs>
              <w:spacing w:line="243" w:lineRule="auto"/>
              <w:ind w:left="54" w:right="89"/>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Gh</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dul</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Solicitantului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este</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un material</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w w:val="101"/>
                <w:sz w:val="24"/>
                <w:szCs w:val="24"/>
              </w:rPr>
              <w:t xml:space="preserve">informare </w:t>
            </w:r>
            <w:r w:rsidRPr="00176A45">
              <w:rPr>
                <w:rFonts w:ascii="Arial" w:eastAsia="Calibri" w:hAnsi="Arial" w:cs="Arial"/>
                <w:i/>
                <w:color w:val="000000" w:themeColor="text1"/>
                <w:sz w:val="24"/>
                <w:szCs w:val="24"/>
              </w:rPr>
              <w:t>tehnică</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 p</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enţ</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alilor</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beneficiari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ai</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finanţărilor</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w w:val="101"/>
                <w:sz w:val="24"/>
                <w:szCs w:val="24"/>
              </w:rPr>
              <w:t xml:space="preserve">din </w:t>
            </w:r>
            <w:r w:rsidRPr="00176A45">
              <w:rPr>
                <w:rFonts w:ascii="Arial" w:eastAsia="Calibri" w:hAnsi="Arial" w:cs="Arial"/>
                <w:i/>
                <w:color w:val="000000" w:themeColor="text1"/>
                <w:sz w:val="24"/>
                <w:szCs w:val="24"/>
              </w:rPr>
              <w:t xml:space="preserve">Fondul </w:t>
            </w:r>
            <w:r w:rsidRPr="00176A45">
              <w:rPr>
                <w:rFonts w:ascii="Arial" w:eastAsia="Calibri" w:hAnsi="Arial" w:cs="Arial"/>
                <w:i/>
                <w:color w:val="000000" w:themeColor="text1"/>
                <w:spacing w:val="1"/>
                <w:sz w:val="24"/>
                <w:szCs w:val="24"/>
              </w:rPr>
              <w:t>E</w:t>
            </w:r>
            <w:r w:rsidRPr="00176A45">
              <w:rPr>
                <w:rFonts w:ascii="Arial" w:eastAsia="Calibri" w:hAnsi="Arial" w:cs="Arial"/>
                <w:i/>
                <w:color w:val="000000" w:themeColor="text1"/>
                <w:sz w:val="24"/>
                <w:szCs w:val="24"/>
              </w:rPr>
              <w:t>uropean</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Agricol pentru</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ezvoltare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 xml:space="preserve">urală </w:t>
            </w:r>
            <w:r w:rsidRPr="00176A45">
              <w:rPr>
                <w:rFonts w:ascii="Arial" w:eastAsia="Calibri" w:hAnsi="Arial" w:cs="Arial"/>
                <w:i/>
                <w:color w:val="000000" w:themeColor="text1"/>
                <w:sz w:val="24"/>
                <w:szCs w:val="24"/>
              </w:rPr>
              <w:t>(FEADR)</w:t>
            </w:r>
            <w:r w:rsidRPr="00176A45">
              <w:rPr>
                <w:rFonts w:ascii="Arial" w:eastAsia="Calibri" w:hAnsi="Arial" w:cs="Arial"/>
                <w:i/>
                <w:color w:val="000000" w:themeColor="text1"/>
                <w:spacing w:val="-50"/>
                <w:sz w:val="24"/>
                <w:szCs w:val="24"/>
              </w:rPr>
              <w:t xml:space="preserve"> </w:t>
            </w:r>
            <w:r w:rsidRPr="00176A45">
              <w:rPr>
                <w:rFonts w:ascii="Arial" w:eastAsia="Calibri" w:hAnsi="Arial" w:cs="Arial"/>
                <w:i/>
                <w:color w:val="000000" w:themeColor="text1"/>
                <w:sz w:val="24"/>
                <w:szCs w:val="24"/>
              </w:rPr>
              <w:tab/>
              <w:t>implemen</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 xml:space="preserve">at  </w:t>
            </w:r>
            <w:r w:rsidRPr="00176A45">
              <w:rPr>
                <w:rFonts w:ascii="Arial" w:eastAsia="Calibri" w:hAnsi="Arial" w:cs="Arial"/>
                <w:i/>
                <w:color w:val="000000" w:themeColor="text1"/>
                <w:spacing w:val="47"/>
                <w:sz w:val="24"/>
                <w:szCs w:val="24"/>
              </w:rPr>
              <w:t xml:space="preserve"> </w:t>
            </w:r>
            <w:r w:rsidRPr="00176A45">
              <w:rPr>
                <w:rFonts w:ascii="Arial" w:eastAsia="Calibri" w:hAnsi="Arial" w:cs="Arial"/>
                <w:i/>
                <w:color w:val="000000" w:themeColor="text1"/>
                <w:sz w:val="24"/>
                <w:szCs w:val="24"/>
              </w:rPr>
              <w:t xml:space="preserve">prin  </w:t>
            </w:r>
            <w:r w:rsidRPr="00176A45">
              <w:rPr>
                <w:rFonts w:ascii="Arial" w:eastAsia="Calibri" w:hAnsi="Arial" w:cs="Arial"/>
                <w:i/>
                <w:color w:val="000000" w:themeColor="text1"/>
                <w:spacing w:val="39"/>
                <w:sz w:val="24"/>
                <w:szCs w:val="24"/>
              </w:rPr>
              <w:t xml:space="preserve"> </w:t>
            </w:r>
            <w:r w:rsidRPr="00176A45">
              <w:rPr>
                <w:rFonts w:ascii="Arial" w:eastAsia="Calibri" w:hAnsi="Arial" w:cs="Arial"/>
                <w:i/>
                <w:color w:val="000000" w:themeColor="text1"/>
                <w:sz w:val="24"/>
                <w:szCs w:val="24"/>
              </w:rPr>
              <w:t xml:space="preserve">Programul  </w:t>
            </w:r>
            <w:r w:rsidRPr="00176A45">
              <w:rPr>
                <w:rFonts w:ascii="Arial" w:eastAsia="Calibri" w:hAnsi="Arial" w:cs="Arial"/>
                <w:i/>
                <w:color w:val="000000" w:themeColor="text1"/>
                <w:spacing w:val="45"/>
                <w:sz w:val="24"/>
                <w:szCs w:val="24"/>
              </w:rPr>
              <w:t xml:space="preserve"> </w:t>
            </w:r>
            <w:r w:rsidRPr="00176A45">
              <w:rPr>
                <w:rFonts w:ascii="Arial" w:eastAsia="Calibri" w:hAnsi="Arial" w:cs="Arial"/>
                <w:i/>
                <w:color w:val="000000" w:themeColor="text1"/>
                <w:sz w:val="24"/>
                <w:szCs w:val="24"/>
              </w:rPr>
              <w:t xml:space="preserve">Naţional  </w:t>
            </w:r>
            <w:r w:rsidRPr="00176A45">
              <w:rPr>
                <w:rFonts w:ascii="Arial" w:eastAsia="Calibri" w:hAnsi="Arial" w:cs="Arial"/>
                <w:i/>
                <w:color w:val="000000" w:themeColor="text1"/>
                <w:spacing w:val="43"/>
                <w:sz w:val="24"/>
                <w:szCs w:val="24"/>
              </w:rPr>
              <w:t xml:space="preserve"> </w:t>
            </w:r>
            <w:r w:rsidRPr="00176A45">
              <w:rPr>
                <w:rFonts w:ascii="Arial" w:eastAsia="Calibri" w:hAnsi="Arial" w:cs="Arial"/>
                <w:i/>
                <w:color w:val="000000" w:themeColor="text1"/>
                <w:spacing w:val="-1"/>
                <w:w w:val="101"/>
                <w:sz w:val="24"/>
                <w:szCs w:val="24"/>
              </w:rPr>
              <w:t>d</w:t>
            </w:r>
            <w:r w:rsidRPr="00176A45">
              <w:rPr>
                <w:rFonts w:ascii="Arial" w:eastAsia="Calibri" w:hAnsi="Arial" w:cs="Arial"/>
                <w:i/>
                <w:color w:val="000000" w:themeColor="text1"/>
                <w:w w:val="101"/>
                <w:sz w:val="24"/>
                <w:szCs w:val="24"/>
              </w:rPr>
              <w:t xml:space="preserve">e </w:t>
            </w:r>
            <w:r w:rsidRPr="00176A45">
              <w:rPr>
                <w:rFonts w:ascii="Arial" w:eastAsia="Calibri" w:hAnsi="Arial" w:cs="Arial"/>
                <w:i/>
                <w:color w:val="000000" w:themeColor="text1"/>
                <w:sz w:val="24"/>
                <w:szCs w:val="24"/>
              </w:rPr>
              <w:t>Dezvoltare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urală</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(PN</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2014</w:t>
            </w:r>
            <w:r w:rsidRPr="00176A45">
              <w:rPr>
                <w:rFonts w:ascii="Cambria Math" w:eastAsia="Calibri" w:hAnsi="Cambria Math" w:cs="Cambria Math"/>
                <w:i/>
                <w:color w:val="000000" w:themeColor="text1"/>
                <w:sz w:val="24"/>
                <w:szCs w:val="24"/>
              </w:rPr>
              <w:t>‐</w:t>
            </w:r>
            <w:r w:rsidRPr="00176A45">
              <w:rPr>
                <w:rFonts w:ascii="Arial" w:eastAsia="Calibri" w:hAnsi="Arial" w:cs="Arial"/>
                <w:i/>
                <w:color w:val="000000" w:themeColor="text1"/>
                <w:sz w:val="24"/>
                <w:szCs w:val="24"/>
              </w:rPr>
              <w:t>2020</w:t>
            </w:r>
            <w:r w:rsidRPr="00176A45">
              <w:rPr>
                <w:rFonts w:ascii="Arial" w:eastAsia="Calibri" w:hAnsi="Arial" w:cs="Arial"/>
                <w:i/>
                <w:color w:val="000000" w:themeColor="text1"/>
                <w:spacing w:val="9"/>
                <w:sz w:val="24"/>
                <w:szCs w:val="24"/>
              </w:rPr>
              <w:t xml:space="preserve"> – Axa LEADER, pentru teritoriul GAL Microregiunea Horezu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se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onsti</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u</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în </w:t>
            </w:r>
            <w:r w:rsidRPr="00176A45">
              <w:rPr>
                <w:rFonts w:ascii="Arial" w:eastAsia="Calibri" w:hAnsi="Arial" w:cs="Arial"/>
                <w:i/>
                <w:color w:val="000000" w:themeColor="text1"/>
                <w:sz w:val="24"/>
                <w:szCs w:val="24"/>
              </w:rPr>
              <w:t>suport informativ</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complex</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3"/>
                <w:sz w:val="24"/>
                <w:szCs w:val="24"/>
              </w:rPr>
              <w:t>e</w:t>
            </w:r>
            <w:r w:rsidRPr="00176A45">
              <w:rPr>
                <w:rFonts w:ascii="Arial" w:eastAsia="Calibri" w:hAnsi="Arial" w:cs="Arial"/>
                <w:i/>
                <w:color w:val="000000" w:themeColor="text1"/>
                <w:sz w:val="24"/>
                <w:szCs w:val="24"/>
              </w:rPr>
              <w:t>ntru întocmirea</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w w:val="101"/>
                <w:sz w:val="24"/>
                <w:szCs w:val="24"/>
              </w:rPr>
              <w:t>pro</w:t>
            </w:r>
            <w:r w:rsidRPr="00176A45">
              <w:rPr>
                <w:rFonts w:ascii="Arial" w:eastAsia="Calibri" w:hAnsi="Arial" w:cs="Arial"/>
                <w:i/>
                <w:color w:val="000000" w:themeColor="text1"/>
                <w:spacing w:val="-2"/>
                <w:w w:val="101"/>
                <w:sz w:val="24"/>
                <w:szCs w:val="24"/>
              </w:rPr>
              <w:t>i</w:t>
            </w:r>
            <w:r w:rsidRPr="00176A45">
              <w:rPr>
                <w:rFonts w:ascii="Arial" w:eastAsia="Calibri" w:hAnsi="Arial" w:cs="Arial"/>
                <w:i/>
                <w:color w:val="000000" w:themeColor="text1"/>
                <w:w w:val="101"/>
                <w:sz w:val="24"/>
                <w:szCs w:val="24"/>
              </w:rPr>
              <w:t xml:space="preserve">ectelor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n</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orm</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xigenţ</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lor</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spe</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ifice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PND</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w:t>
            </w:r>
          </w:p>
          <w:p w:rsidR="003F4356" w:rsidRPr="00176A45" w:rsidRDefault="003F4356" w:rsidP="00D32FF1">
            <w:pPr>
              <w:spacing w:line="243" w:lineRule="auto"/>
              <w:ind w:left="54" w:right="91"/>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 xml:space="preserve">Ghidul </w:t>
            </w:r>
            <w:r w:rsidRPr="00176A45">
              <w:rPr>
                <w:rFonts w:ascii="Arial" w:eastAsia="Calibri" w:hAnsi="Arial" w:cs="Arial"/>
                <w:i/>
                <w:color w:val="000000" w:themeColor="text1"/>
                <w:spacing w:val="1"/>
                <w:sz w:val="24"/>
                <w:szCs w:val="24"/>
              </w:rPr>
              <w:t>S</w:t>
            </w:r>
            <w:r w:rsidRPr="00176A45">
              <w:rPr>
                <w:rFonts w:ascii="Arial" w:eastAsia="Calibri" w:hAnsi="Arial" w:cs="Arial"/>
                <w:i/>
                <w:color w:val="000000" w:themeColor="text1"/>
                <w:sz w:val="24"/>
                <w:szCs w:val="24"/>
              </w:rPr>
              <w:t>oli</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itantul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prezintă</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regulile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pentru </w:t>
            </w:r>
            <w:r w:rsidRPr="00176A45">
              <w:rPr>
                <w:rFonts w:ascii="Arial" w:eastAsia="Calibri" w:hAnsi="Arial" w:cs="Arial"/>
                <w:i/>
                <w:color w:val="000000" w:themeColor="text1"/>
                <w:w w:val="101"/>
                <w:sz w:val="24"/>
                <w:szCs w:val="24"/>
              </w:rPr>
              <w:t>pr</w:t>
            </w:r>
            <w:r w:rsidRPr="00176A45">
              <w:rPr>
                <w:rFonts w:ascii="Arial" w:eastAsia="Calibri" w:hAnsi="Arial" w:cs="Arial"/>
                <w:i/>
                <w:color w:val="000000" w:themeColor="text1"/>
                <w:spacing w:val="2"/>
                <w:w w:val="101"/>
                <w:sz w:val="24"/>
                <w:szCs w:val="24"/>
              </w:rPr>
              <w:t>e</w:t>
            </w:r>
            <w:r w:rsidRPr="00176A45">
              <w:rPr>
                <w:rFonts w:ascii="Arial" w:eastAsia="Calibri" w:hAnsi="Arial" w:cs="Arial"/>
                <w:i/>
                <w:color w:val="000000" w:themeColor="text1"/>
                <w:w w:val="101"/>
                <w:sz w:val="24"/>
                <w:szCs w:val="24"/>
              </w:rPr>
              <w:t xml:space="preserve">gătirea, </w:t>
            </w:r>
            <w:r w:rsidRPr="00176A45">
              <w:rPr>
                <w:rFonts w:ascii="Arial" w:eastAsia="Calibri" w:hAnsi="Arial" w:cs="Arial"/>
                <w:i/>
                <w:color w:val="000000" w:themeColor="text1"/>
                <w:sz w:val="24"/>
                <w:szCs w:val="24"/>
              </w:rPr>
              <w:t xml:space="preserve">elaborarea, </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 xml:space="preserve">editarea </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pacing w:val="-2"/>
                <w:sz w:val="24"/>
                <w:szCs w:val="24"/>
              </w:rPr>
              <w:t>ş</w:t>
            </w:r>
            <w:r w:rsidRPr="00176A45">
              <w:rPr>
                <w:rFonts w:ascii="Arial" w:eastAsia="Calibri" w:hAnsi="Arial" w:cs="Arial"/>
                <w:i/>
                <w:color w:val="000000" w:themeColor="text1"/>
                <w:sz w:val="24"/>
                <w:szCs w:val="24"/>
              </w:rPr>
              <w:t xml:space="preserve">i  depunerea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pro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ectului </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modalita</w:t>
            </w:r>
            <w:r w:rsidRPr="00176A45">
              <w:rPr>
                <w:rFonts w:ascii="Arial" w:eastAsia="Calibri" w:hAnsi="Arial" w:cs="Arial"/>
                <w:i/>
                <w:color w:val="000000" w:themeColor="text1"/>
                <w:spacing w:val="3"/>
                <w:sz w:val="24"/>
                <w:szCs w:val="24"/>
              </w:rPr>
              <w:t>t</w:t>
            </w:r>
            <w:r w:rsidRPr="00176A45">
              <w:rPr>
                <w:rFonts w:ascii="Arial" w:eastAsia="Calibri" w:hAnsi="Arial" w:cs="Arial"/>
                <w:i/>
                <w:color w:val="000000" w:themeColor="text1"/>
                <w:sz w:val="24"/>
                <w:szCs w:val="24"/>
              </w:rPr>
              <w:t>ea</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 s</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lecţie,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apro</w:t>
            </w:r>
            <w:r w:rsidRPr="00176A45">
              <w:rPr>
                <w:rFonts w:ascii="Arial" w:eastAsia="Calibri" w:hAnsi="Arial" w:cs="Arial"/>
                <w:i/>
                <w:color w:val="000000" w:themeColor="text1"/>
                <w:spacing w:val="2"/>
                <w:sz w:val="24"/>
                <w:szCs w:val="24"/>
              </w:rPr>
              <w:t>b</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 xml:space="preserve">şi </w:t>
            </w:r>
            <w:r w:rsidRPr="00176A45">
              <w:rPr>
                <w:rFonts w:ascii="Arial" w:eastAsia="Calibri" w:hAnsi="Arial" w:cs="Arial"/>
                <w:i/>
                <w:color w:val="000000" w:themeColor="text1"/>
                <w:sz w:val="24"/>
                <w:szCs w:val="24"/>
              </w:rPr>
              <w:t>derulare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implementării</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ectului</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w w:val="101"/>
                <w:sz w:val="24"/>
                <w:szCs w:val="24"/>
              </w:rPr>
              <w:t>dumneavoastră.</w:t>
            </w:r>
          </w:p>
          <w:p w:rsidR="003F4356" w:rsidRPr="00176A45" w:rsidRDefault="003F4356" w:rsidP="00D32FF1">
            <w:pPr>
              <w:spacing w:before="2" w:line="246" w:lineRule="auto"/>
              <w:ind w:right="152"/>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asemenea,</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conţine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2"/>
                <w:sz w:val="24"/>
                <w:szCs w:val="24"/>
              </w:rPr>
              <w:t>l</w:t>
            </w:r>
            <w:r w:rsidRPr="00176A45">
              <w:rPr>
                <w:rFonts w:ascii="Arial" w:eastAsia="Calibri" w:hAnsi="Arial" w:cs="Arial"/>
                <w:i/>
                <w:color w:val="000000" w:themeColor="text1"/>
                <w:sz w:val="24"/>
                <w:szCs w:val="24"/>
              </w:rPr>
              <w:t>ista</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indicat</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vă</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a tipurilor</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eligibile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pen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ru</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f</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nanţări</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 xml:space="preserve">din </w:t>
            </w:r>
            <w:r w:rsidRPr="00176A45">
              <w:rPr>
                <w:rFonts w:ascii="Arial" w:eastAsia="Calibri" w:hAnsi="Arial" w:cs="Arial"/>
                <w:i/>
                <w:color w:val="000000" w:themeColor="text1"/>
                <w:spacing w:val="-1"/>
                <w:w w:val="101"/>
                <w:sz w:val="24"/>
                <w:szCs w:val="24"/>
              </w:rPr>
              <w:t>fo</w:t>
            </w:r>
            <w:r w:rsidRPr="00176A45">
              <w:rPr>
                <w:rFonts w:ascii="Arial" w:eastAsia="Calibri" w:hAnsi="Arial" w:cs="Arial"/>
                <w:i/>
                <w:color w:val="000000" w:themeColor="text1"/>
                <w:w w:val="101"/>
                <w:sz w:val="24"/>
                <w:szCs w:val="24"/>
              </w:rPr>
              <w:t xml:space="preserve">nduri </w:t>
            </w:r>
            <w:r w:rsidRPr="00176A45">
              <w:rPr>
                <w:rFonts w:ascii="Arial" w:eastAsia="Calibri" w:hAnsi="Arial" w:cs="Arial"/>
                <w:i/>
                <w:color w:val="000000" w:themeColor="text1"/>
                <w:sz w:val="24"/>
                <w:szCs w:val="24"/>
              </w:rPr>
              <w:t>nerambur</w:t>
            </w:r>
            <w:r w:rsidRPr="00176A45">
              <w:rPr>
                <w:rFonts w:ascii="Arial" w:eastAsia="Calibri" w:hAnsi="Arial" w:cs="Arial"/>
                <w:i/>
                <w:color w:val="000000" w:themeColor="text1"/>
                <w:spacing w:val="-2"/>
                <w:sz w:val="24"/>
                <w:szCs w:val="24"/>
              </w:rPr>
              <w:t>s</w:t>
            </w:r>
            <w:r w:rsidRPr="00176A45">
              <w:rPr>
                <w:rFonts w:ascii="Arial" w:eastAsia="Calibri" w:hAnsi="Arial" w:cs="Arial"/>
                <w:i/>
                <w:color w:val="000000" w:themeColor="text1"/>
                <w:sz w:val="24"/>
                <w:szCs w:val="24"/>
              </w:rPr>
              <w:t>abile,</w:t>
            </w:r>
            <w:r w:rsidRPr="00176A45">
              <w:rPr>
                <w:rFonts w:ascii="Arial" w:eastAsia="Calibri" w:hAnsi="Arial" w:cs="Arial"/>
                <w:i/>
                <w:color w:val="000000" w:themeColor="text1"/>
                <w:spacing w:val="15"/>
                <w:sz w:val="24"/>
                <w:szCs w:val="24"/>
              </w:rPr>
              <w:t xml:space="preserve"> </w:t>
            </w:r>
            <w:r w:rsidRPr="00176A45">
              <w:rPr>
                <w:rFonts w:ascii="Arial" w:eastAsia="Calibri" w:hAnsi="Arial" w:cs="Arial"/>
                <w:i/>
                <w:color w:val="000000" w:themeColor="text1"/>
                <w:sz w:val="24"/>
                <w:szCs w:val="24"/>
              </w:rPr>
              <w:t>documentele,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avizele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 acordurile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care </w:t>
            </w:r>
            <w:r w:rsidRPr="00176A45">
              <w:rPr>
                <w:rFonts w:ascii="Arial" w:eastAsia="Calibri" w:hAnsi="Arial" w:cs="Arial"/>
                <w:i/>
                <w:color w:val="000000" w:themeColor="text1"/>
                <w:sz w:val="24"/>
                <w:szCs w:val="24"/>
              </w:rPr>
              <w:t>trebuie</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ezentate,</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model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Cererii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inanţare,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al </w:t>
            </w:r>
            <w:r w:rsidRPr="00176A45">
              <w:rPr>
                <w:rFonts w:ascii="Arial" w:eastAsia="Calibri" w:hAnsi="Arial" w:cs="Arial"/>
                <w:i/>
                <w:color w:val="000000" w:themeColor="text1"/>
                <w:sz w:val="24"/>
                <w:szCs w:val="24"/>
              </w:rPr>
              <w:t>Studi</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lui</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de F</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zabilitat</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pacing w:val="-1"/>
                <w:sz w:val="24"/>
                <w:szCs w:val="24"/>
              </w:rPr>
              <w:t>/</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c</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mentaţiei</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de Avizare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Lu</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rărilor</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Inte</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venţie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şi al</w:t>
            </w:r>
            <w:r w:rsidRPr="00176A45">
              <w:rPr>
                <w:rFonts w:ascii="Arial" w:eastAsia="Calibri" w:hAnsi="Arial" w:cs="Arial"/>
                <w:i/>
                <w:color w:val="000000" w:themeColor="text1"/>
                <w:spacing w:val="1"/>
                <w:sz w:val="24"/>
                <w:szCs w:val="24"/>
              </w:rPr>
              <w:t xml:space="preserve"> M</w:t>
            </w:r>
            <w:r w:rsidRPr="00176A45">
              <w:rPr>
                <w:rFonts w:ascii="Arial" w:eastAsia="Calibri" w:hAnsi="Arial" w:cs="Arial"/>
                <w:i/>
                <w:color w:val="000000" w:themeColor="text1"/>
                <w:sz w:val="24"/>
                <w:szCs w:val="24"/>
              </w:rPr>
              <w:t>emo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iului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Justific</w:t>
            </w:r>
            <w:r w:rsidRPr="00176A45">
              <w:rPr>
                <w:rFonts w:ascii="Arial" w:eastAsia="Calibri" w:hAnsi="Arial" w:cs="Arial"/>
                <w:i/>
                <w:color w:val="000000" w:themeColor="text1"/>
                <w:spacing w:val="2"/>
                <w:sz w:val="24"/>
                <w:szCs w:val="24"/>
              </w:rPr>
              <w:t>a</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iv,</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şi alte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info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maţii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utile </w:t>
            </w:r>
            <w:r w:rsidRPr="00176A45">
              <w:rPr>
                <w:rFonts w:ascii="Arial" w:eastAsia="Calibri" w:hAnsi="Arial" w:cs="Arial"/>
                <w:i/>
                <w:color w:val="000000" w:themeColor="text1"/>
                <w:sz w:val="24"/>
                <w:szCs w:val="24"/>
              </w:rPr>
              <w:t>real</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zării </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z w:val="24"/>
                <w:szCs w:val="24"/>
              </w:rPr>
              <w:t xml:space="preserve">iectului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şi  completării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corecte </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documentelor</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w w:val="101"/>
                <w:sz w:val="24"/>
                <w:szCs w:val="24"/>
              </w:rPr>
              <w:t>necesare.</w:t>
            </w:r>
          </w:p>
          <w:p w:rsidR="0020299F" w:rsidRPr="00176A45" w:rsidRDefault="003F4356" w:rsidP="00D32FF1">
            <w:pPr>
              <w:spacing w:before="5" w:line="247" w:lineRule="auto"/>
              <w:ind w:right="157"/>
              <w:jc w:val="both"/>
              <w:rPr>
                <w:rFonts w:ascii="Arial" w:eastAsia="Calibri" w:hAnsi="Arial" w:cs="Arial"/>
                <w:i/>
                <w:color w:val="000000" w:themeColor="text1"/>
                <w:w w:val="103"/>
                <w:sz w:val="24"/>
                <w:szCs w:val="24"/>
              </w:rPr>
            </w:pPr>
            <w:r w:rsidRPr="00176A45">
              <w:rPr>
                <w:rFonts w:ascii="Arial" w:eastAsia="Calibri" w:hAnsi="Arial" w:cs="Arial"/>
                <w:i/>
                <w:color w:val="000000" w:themeColor="text1"/>
                <w:sz w:val="24"/>
                <w:szCs w:val="24"/>
              </w:rPr>
              <w:t>Ghidul</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Solicit</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ntului,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precum</w:t>
            </w:r>
            <w:r w:rsidRPr="00176A45">
              <w:rPr>
                <w:rFonts w:ascii="Arial" w:eastAsia="Calibri" w:hAnsi="Arial" w:cs="Arial"/>
                <w:i/>
                <w:color w:val="000000" w:themeColor="text1"/>
                <w:spacing w:val="18"/>
                <w:sz w:val="24"/>
                <w:szCs w:val="24"/>
              </w:rPr>
              <w:t xml:space="preserve"> </w:t>
            </w:r>
            <w:r w:rsidRPr="00176A45">
              <w:rPr>
                <w:rFonts w:ascii="Arial" w:eastAsia="Calibri" w:hAnsi="Arial" w:cs="Arial"/>
                <w:i/>
                <w:color w:val="000000" w:themeColor="text1"/>
                <w:sz w:val="24"/>
                <w:szCs w:val="24"/>
              </w:rPr>
              <w:t>şi documentele</w:t>
            </w:r>
            <w:r w:rsidRPr="00176A45">
              <w:rPr>
                <w:rFonts w:ascii="Arial" w:eastAsia="Calibri" w:hAnsi="Arial" w:cs="Arial"/>
                <w:i/>
                <w:color w:val="000000" w:themeColor="text1"/>
                <w:spacing w:val="34"/>
                <w:sz w:val="24"/>
                <w:szCs w:val="24"/>
              </w:rPr>
              <w:t xml:space="preserve"> </w:t>
            </w:r>
            <w:r w:rsidRPr="00176A45">
              <w:rPr>
                <w:rFonts w:ascii="Arial" w:eastAsia="Calibri" w:hAnsi="Arial" w:cs="Arial"/>
                <w:i/>
                <w:color w:val="000000" w:themeColor="text1"/>
                <w:sz w:val="24"/>
                <w:szCs w:val="24"/>
              </w:rPr>
              <w:t>anexate</w:t>
            </w:r>
            <w:r w:rsidRPr="00176A45">
              <w:rPr>
                <w:rFonts w:ascii="Arial" w:eastAsia="Calibri" w:hAnsi="Arial" w:cs="Arial"/>
                <w:i/>
                <w:color w:val="000000" w:themeColor="text1"/>
                <w:spacing w:val="21"/>
                <w:sz w:val="24"/>
                <w:szCs w:val="24"/>
              </w:rPr>
              <w:t xml:space="preserve"> </w:t>
            </w:r>
            <w:r w:rsidRPr="00176A45">
              <w:rPr>
                <w:rFonts w:ascii="Arial" w:eastAsia="Calibri" w:hAnsi="Arial" w:cs="Arial"/>
                <w:i/>
                <w:color w:val="000000" w:themeColor="text1"/>
                <w:spacing w:val="-1"/>
                <w:w w:val="102"/>
                <w:sz w:val="24"/>
                <w:szCs w:val="24"/>
              </w:rPr>
              <w:t>p</w:t>
            </w:r>
            <w:r w:rsidRPr="00176A45">
              <w:rPr>
                <w:rFonts w:ascii="Arial" w:eastAsia="Calibri" w:hAnsi="Arial" w:cs="Arial"/>
                <w:i/>
                <w:color w:val="000000" w:themeColor="text1"/>
                <w:spacing w:val="2"/>
                <w:w w:val="102"/>
                <w:sz w:val="24"/>
                <w:szCs w:val="24"/>
              </w:rPr>
              <w:t>o</w:t>
            </w:r>
            <w:r w:rsidRPr="00176A45">
              <w:rPr>
                <w:rFonts w:ascii="Arial" w:eastAsia="Calibri" w:hAnsi="Arial" w:cs="Arial"/>
                <w:i/>
                <w:color w:val="000000" w:themeColor="text1"/>
                <w:w w:val="103"/>
                <w:sz w:val="24"/>
                <w:szCs w:val="24"/>
              </w:rPr>
              <w:t xml:space="preserve">t </w:t>
            </w:r>
            <w:r w:rsidRPr="00176A45">
              <w:rPr>
                <w:rFonts w:ascii="Arial" w:eastAsia="Calibri" w:hAnsi="Arial" w:cs="Arial"/>
                <w:i/>
                <w:color w:val="000000" w:themeColor="text1"/>
                <w:sz w:val="24"/>
                <w:szCs w:val="24"/>
              </w:rPr>
              <w:t>suferi</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ectific</w:t>
            </w:r>
            <w:r w:rsidRPr="00176A45">
              <w:rPr>
                <w:rFonts w:ascii="Arial" w:eastAsia="Calibri" w:hAnsi="Arial" w:cs="Arial"/>
                <w:i/>
                <w:color w:val="000000" w:themeColor="text1"/>
                <w:spacing w:val="1"/>
                <w:sz w:val="24"/>
                <w:szCs w:val="24"/>
              </w:rPr>
              <w:t>ă</w:t>
            </w:r>
            <w:r w:rsidRPr="00176A45">
              <w:rPr>
                <w:rFonts w:ascii="Arial" w:eastAsia="Calibri" w:hAnsi="Arial" w:cs="Arial"/>
                <w:i/>
                <w:color w:val="000000" w:themeColor="text1"/>
                <w:sz w:val="24"/>
                <w:szCs w:val="24"/>
              </w:rPr>
              <w:t>ri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sz w:val="24"/>
                <w:szCs w:val="24"/>
              </w:rPr>
              <w:t>ca</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urmare</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ct</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alizării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legislatiei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ţi</w:t>
            </w:r>
            <w:r w:rsidRPr="00176A45">
              <w:rPr>
                <w:rFonts w:ascii="Arial" w:eastAsia="Calibri" w:hAnsi="Arial" w:cs="Arial"/>
                <w:i/>
                <w:color w:val="000000" w:themeColor="text1"/>
                <w:spacing w:val="2"/>
                <w:w w:val="103"/>
                <w:sz w:val="24"/>
                <w:szCs w:val="24"/>
              </w:rPr>
              <w:t>o</w:t>
            </w:r>
            <w:r w:rsidRPr="00176A45">
              <w:rPr>
                <w:rFonts w:ascii="Arial" w:eastAsia="Calibri" w:hAnsi="Arial" w:cs="Arial"/>
                <w:i/>
                <w:color w:val="000000" w:themeColor="text1"/>
                <w:spacing w:val="-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 xml:space="preserve">le </w:t>
            </w:r>
            <w:r w:rsidRPr="00176A45">
              <w:rPr>
                <w:rFonts w:ascii="Arial" w:eastAsia="Calibri" w:hAnsi="Arial" w:cs="Arial"/>
                <w:i/>
                <w:color w:val="000000" w:themeColor="text1"/>
                <w:sz w:val="24"/>
                <w:szCs w:val="24"/>
              </w:rPr>
              <w:t>şi comunitare</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sz w:val="24"/>
                <w:szCs w:val="24"/>
              </w:rPr>
              <w:t>sau</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procedu</w:t>
            </w:r>
            <w:r w:rsidRPr="00176A45">
              <w:rPr>
                <w:rFonts w:ascii="Arial" w:eastAsia="Calibri" w:hAnsi="Arial" w:cs="Arial"/>
                <w:i/>
                <w:color w:val="000000" w:themeColor="text1"/>
                <w:spacing w:val="-2"/>
                <w:sz w:val="24"/>
                <w:szCs w:val="24"/>
              </w:rPr>
              <w:t>r</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31"/>
                <w:sz w:val="24"/>
                <w:szCs w:val="24"/>
              </w:rPr>
              <w:t xml:space="preserve"> </w:t>
            </w:r>
            <w:r w:rsidRPr="00176A45">
              <w:rPr>
                <w:rFonts w:ascii="Arial" w:eastAsia="Calibri" w:hAnsi="Arial" w:cs="Arial"/>
                <w:i/>
                <w:color w:val="000000" w:themeColor="text1"/>
                <w:sz w:val="24"/>
                <w:szCs w:val="24"/>
              </w:rPr>
              <w:t>– var</w:t>
            </w:r>
            <w:r w:rsidRPr="00176A45">
              <w:rPr>
                <w:rFonts w:ascii="Arial" w:eastAsia="Calibri" w:hAnsi="Arial" w:cs="Arial"/>
                <w:i/>
                <w:color w:val="000000" w:themeColor="text1"/>
                <w:spacing w:val="-1"/>
                <w:sz w:val="24"/>
                <w:szCs w:val="24"/>
              </w:rPr>
              <w:t>i</w:t>
            </w:r>
            <w:r w:rsidRPr="00176A45">
              <w:rPr>
                <w:rFonts w:ascii="Arial" w:eastAsia="Calibri" w:hAnsi="Arial" w:cs="Arial"/>
                <w:i/>
                <w:color w:val="000000" w:themeColor="text1"/>
                <w:sz w:val="24"/>
                <w:szCs w:val="24"/>
              </w:rPr>
              <w:t>an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z w:val="24"/>
                <w:szCs w:val="24"/>
              </w:rPr>
              <w:t>ac</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ualizată</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w w:val="102"/>
                <w:sz w:val="24"/>
                <w:szCs w:val="24"/>
              </w:rPr>
              <w:t xml:space="preserve">a </w:t>
            </w:r>
            <w:r w:rsidRPr="00176A45">
              <w:rPr>
                <w:rFonts w:ascii="Arial" w:eastAsia="Calibri" w:hAnsi="Arial" w:cs="Arial"/>
                <w:i/>
                <w:color w:val="000000" w:themeColor="text1"/>
                <w:sz w:val="24"/>
                <w:szCs w:val="24"/>
              </w:rPr>
              <w:t>ghidului</w:t>
            </w:r>
            <w:r w:rsidRPr="00176A45">
              <w:rPr>
                <w:rFonts w:ascii="Arial" w:eastAsia="Calibri" w:hAnsi="Arial" w:cs="Arial"/>
                <w:i/>
                <w:color w:val="000000" w:themeColor="text1"/>
                <w:spacing w:val="13"/>
                <w:sz w:val="24"/>
                <w:szCs w:val="24"/>
              </w:rPr>
              <w:t xml:space="preserve"> </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rmând</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fi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ublic</w:t>
            </w:r>
            <w:r w:rsidRPr="00176A45">
              <w:rPr>
                <w:rFonts w:ascii="Arial" w:eastAsia="Calibri" w:hAnsi="Arial" w:cs="Arial"/>
                <w:i/>
                <w:color w:val="000000" w:themeColor="text1"/>
                <w:spacing w:val="3"/>
                <w:sz w:val="24"/>
                <w:szCs w:val="24"/>
              </w:rPr>
              <w:t>a</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ă</w:t>
            </w:r>
            <w:r w:rsidRPr="00176A45">
              <w:rPr>
                <w:rFonts w:ascii="Arial" w:eastAsia="Calibri" w:hAnsi="Arial" w:cs="Arial"/>
                <w:i/>
                <w:color w:val="000000" w:themeColor="text1"/>
                <w:spacing w:val="17"/>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gi</w:t>
            </w:r>
            <w:r w:rsidRPr="00176A45">
              <w:rPr>
                <w:rFonts w:ascii="Arial" w:eastAsia="Calibri" w:hAnsi="Arial" w:cs="Arial"/>
                <w:i/>
                <w:color w:val="000000" w:themeColor="text1"/>
                <w:spacing w:val="1"/>
                <w:sz w:val="24"/>
                <w:szCs w:val="24"/>
              </w:rPr>
              <w:t>n</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3"/>
                <w:sz w:val="24"/>
                <w:szCs w:val="24"/>
              </w:rPr>
              <w:t>inter</w:t>
            </w:r>
            <w:r w:rsidRPr="00176A45">
              <w:rPr>
                <w:rFonts w:ascii="Arial" w:eastAsia="Calibri" w:hAnsi="Arial" w:cs="Arial"/>
                <w:i/>
                <w:color w:val="000000" w:themeColor="text1"/>
                <w:spacing w:val="1"/>
                <w:w w:val="103"/>
                <w:sz w:val="24"/>
                <w:szCs w:val="24"/>
              </w:rPr>
              <w:t>n</w:t>
            </w:r>
            <w:r w:rsidRPr="00176A45">
              <w:rPr>
                <w:rFonts w:ascii="Arial" w:eastAsia="Calibri" w:hAnsi="Arial" w:cs="Arial"/>
                <w:i/>
                <w:color w:val="000000" w:themeColor="text1"/>
                <w:w w:val="103"/>
                <w:sz w:val="24"/>
                <w:szCs w:val="24"/>
              </w:rPr>
              <w:t>et</w:t>
            </w:r>
            <w:r w:rsidR="0020299F" w:rsidRPr="00176A45">
              <w:rPr>
                <w:rFonts w:ascii="Arial" w:eastAsia="Calibri" w:hAnsi="Arial" w:cs="Arial"/>
                <w:i/>
                <w:color w:val="000000" w:themeColor="text1"/>
                <w:w w:val="103"/>
                <w:sz w:val="24"/>
                <w:szCs w:val="24"/>
              </w:rPr>
              <w:t>:</w:t>
            </w:r>
          </w:p>
          <w:p w:rsidR="003F4356" w:rsidRPr="00176A45" w:rsidRDefault="00B4178B" w:rsidP="00D32FF1">
            <w:pPr>
              <w:spacing w:before="5" w:line="247" w:lineRule="auto"/>
              <w:ind w:right="157"/>
              <w:jc w:val="both"/>
              <w:rPr>
                <w:rFonts w:ascii="Arial" w:eastAsia="Calibri" w:hAnsi="Arial" w:cs="Arial"/>
                <w:i/>
                <w:color w:val="000000" w:themeColor="text1"/>
                <w:w w:val="103"/>
                <w:sz w:val="24"/>
                <w:szCs w:val="24"/>
              </w:rPr>
            </w:pPr>
            <w:hyperlink r:id="rId12" w:history="1">
              <w:r w:rsidR="003F4356" w:rsidRPr="00176A45">
                <w:rPr>
                  <w:rStyle w:val="Hyperlink"/>
                  <w:rFonts w:ascii="Arial" w:eastAsia="Calibri" w:hAnsi="Arial" w:cs="Arial"/>
                  <w:i/>
                  <w:color w:val="000000" w:themeColor="text1"/>
                  <w:w w:val="103"/>
                  <w:sz w:val="24"/>
                  <w:szCs w:val="24"/>
                  <w:u w:color="0000FF"/>
                </w:rPr>
                <w:t>www.</w:t>
              </w:r>
              <w:r w:rsidR="003F4356" w:rsidRPr="00176A45">
                <w:rPr>
                  <w:rStyle w:val="Hyperlink"/>
                  <w:rFonts w:ascii="Arial" w:eastAsia="Calibri" w:hAnsi="Arial" w:cs="Arial"/>
                  <w:i/>
                  <w:color w:val="000000" w:themeColor="text1"/>
                  <w:spacing w:val="1"/>
                  <w:w w:val="103"/>
                  <w:sz w:val="24"/>
                  <w:szCs w:val="24"/>
                  <w:u w:color="0000FF"/>
                </w:rPr>
                <w:t>galmicroregiuneahorezu</w:t>
              </w:r>
              <w:r w:rsidR="003F4356" w:rsidRPr="00176A45">
                <w:rPr>
                  <w:rStyle w:val="Hyperlink"/>
                  <w:rFonts w:ascii="Arial" w:eastAsia="Calibri" w:hAnsi="Arial" w:cs="Arial"/>
                  <w:i/>
                  <w:color w:val="000000" w:themeColor="text1"/>
                  <w:w w:val="102"/>
                  <w:sz w:val="24"/>
                  <w:szCs w:val="24"/>
                  <w:u w:color="0000FF"/>
                </w:rPr>
                <w:t>.ro</w:t>
              </w:r>
            </w:hyperlink>
            <w:r w:rsidR="003F4356" w:rsidRPr="00176A45">
              <w:rPr>
                <w:rFonts w:ascii="Arial" w:eastAsia="Calibri" w:hAnsi="Arial" w:cs="Arial"/>
                <w:i/>
                <w:color w:val="000000" w:themeColor="text1"/>
                <w:w w:val="102"/>
                <w:sz w:val="24"/>
                <w:szCs w:val="24"/>
                <w:u w:color="0000FF"/>
              </w:rPr>
              <w:t xml:space="preserve"> </w:t>
            </w:r>
          </w:p>
          <w:p w:rsidR="003F4356" w:rsidRPr="00176A45" w:rsidRDefault="003F4356" w:rsidP="00D32FF1">
            <w:pPr>
              <w:jc w:val="both"/>
              <w:rPr>
                <w:rFonts w:ascii="Arial" w:hAnsi="Arial" w:cs="Arial"/>
                <w:color w:val="000000" w:themeColor="text1"/>
                <w:sz w:val="24"/>
                <w:szCs w:val="24"/>
                <w:lang w:val="en-US"/>
              </w:rPr>
            </w:pPr>
          </w:p>
        </w:tc>
      </w:tr>
    </w:tbl>
    <w:p w:rsidR="003F4356" w:rsidRPr="00176A45" w:rsidRDefault="003F4356" w:rsidP="003F4356">
      <w:pPr>
        <w:jc w:val="both"/>
        <w:rPr>
          <w:rFonts w:ascii="Arial" w:hAnsi="Arial" w:cs="Arial"/>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8B65A0" w:rsidRPr="00176A45" w:rsidRDefault="008B65A0" w:rsidP="008B65A0">
      <w:pPr>
        <w:pStyle w:val="Titlu2"/>
        <w:rPr>
          <w:color w:val="000000" w:themeColor="text1"/>
        </w:rPr>
      </w:pPr>
      <w:r w:rsidRPr="00176A45">
        <w:rPr>
          <w:color w:val="000000" w:themeColor="text1"/>
        </w:rPr>
        <w:lastRenderedPageBreak/>
        <w:t xml:space="preserve">CUPRINS </w:t>
      </w:r>
    </w:p>
    <w:p w:rsidR="008B65A0" w:rsidRPr="00176A45" w:rsidRDefault="008B65A0" w:rsidP="008B65A0">
      <w:pPr>
        <w:pStyle w:val="Default"/>
        <w:jc w:val="both"/>
        <w:rPr>
          <w:rFonts w:ascii="Arial" w:hAnsi="Arial" w:cs="Arial"/>
          <w:color w:val="000000" w:themeColor="text1"/>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 </w:t>
      </w:r>
      <w:r w:rsidRPr="00176A45">
        <w:rPr>
          <w:rFonts w:ascii="Arial" w:hAnsi="Arial" w:cs="Arial"/>
          <w:b/>
          <w:color w:val="000000" w:themeColor="text1"/>
          <w:sz w:val="22"/>
          <w:szCs w:val="22"/>
        </w:rPr>
        <w:t>Definitii si abrevieri…..……………………………….…………………...….…..</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w:t>
      </w:r>
      <w:r w:rsidR="001767DA" w:rsidRPr="00176A45">
        <w:rPr>
          <w:rFonts w:ascii="Arial" w:hAnsi="Arial" w:cs="Arial"/>
          <w:b/>
          <w:bCs/>
          <w:color w:val="000000" w:themeColor="text1"/>
          <w:sz w:val="22"/>
          <w:szCs w:val="22"/>
        </w:rPr>
        <w:t>4</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2- </w:t>
      </w:r>
      <w:r w:rsidRPr="00176A45">
        <w:rPr>
          <w:rFonts w:ascii="Arial" w:hAnsi="Arial" w:cs="Arial"/>
          <w:b/>
          <w:color w:val="000000" w:themeColor="text1"/>
          <w:sz w:val="22"/>
          <w:szCs w:val="22"/>
        </w:rPr>
        <w:t>Prevederi generale ………..………………………………………………..….….</w:t>
      </w:r>
      <w:r w:rsidRPr="00176A45">
        <w:rPr>
          <w:rFonts w:ascii="Arial" w:hAnsi="Arial" w:cs="Arial"/>
          <w:b/>
          <w:bCs/>
          <w:color w:val="000000" w:themeColor="text1"/>
          <w:sz w:val="22"/>
          <w:szCs w:val="22"/>
        </w:rPr>
        <w:t>pag.</w:t>
      </w:r>
      <w:r w:rsidR="005B23C4">
        <w:rPr>
          <w:rFonts w:ascii="Arial" w:hAnsi="Arial" w:cs="Arial"/>
          <w:b/>
          <w:bCs/>
          <w:color w:val="000000" w:themeColor="text1"/>
          <w:sz w:val="22"/>
          <w:szCs w:val="22"/>
        </w:rPr>
        <w:t xml:space="preserve"> 11</w:t>
      </w:r>
    </w:p>
    <w:p w:rsidR="008B65A0" w:rsidRPr="00176A45" w:rsidRDefault="008B65A0" w:rsidP="008B65A0">
      <w:pPr>
        <w:pStyle w:val="Default"/>
        <w:rPr>
          <w:rFonts w:ascii="Arial" w:hAnsi="Arial" w:cs="Arial"/>
          <w:b/>
          <w:bCs/>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3- </w:t>
      </w:r>
      <w:r w:rsidRPr="00176A45">
        <w:rPr>
          <w:rFonts w:ascii="Arial" w:hAnsi="Arial" w:cs="Arial"/>
          <w:b/>
          <w:color w:val="000000" w:themeColor="text1"/>
          <w:sz w:val="22"/>
          <w:szCs w:val="22"/>
        </w:rPr>
        <w:t>Depunerea proiectelor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17</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4- </w:t>
      </w:r>
      <w:r w:rsidRPr="00176A45">
        <w:rPr>
          <w:rFonts w:ascii="Arial" w:hAnsi="Arial" w:cs="Arial"/>
          <w:b/>
          <w:color w:val="000000" w:themeColor="text1"/>
          <w:sz w:val="22"/>
          <w:szCs w:val="22"/>
        </w:rPr>
        <w:t>Categoriile de beneficiari eligibili……………………………………………….</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18</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CAP. 5 -</w:t>
      </w:r>
      <w:r w:rsidRPr="00176A45">
        <w:rPr>
          <w:rFonts w:ascii="Arial" w:hAnsi="Arial" w:cs="Arial"/>
          <w:b/>
          <w:color w:val="000000" w:themeColor="text1"/>
          <w:sz w:val="22"/>
          <w:szCs w:val="22"/>
        </w:rPr>
        <w:t>Conditii minime obligatorii pentru acordarea sprijinului…………………....</w:t>
      </w:r>
      <w:r w:rsidRPr="00176A45">
        <w:rPr>
          <w:rFonts w:ascii="Arial" w:hAnsi="Arial" w:cs="Arial"/>
          <w:b/>
          <w:bCs/>
          <w:color w:val="000000" w:themeColor="text1"/>
          <w:sz w:val="22"/>
          <w:szCs w:val="22"/>
        </w:rPr>
        <w:t>pag.</w:t>
      </w:r>
      <w:r w:rsidR="00383981">
        <w:rPr>
          <w:rFonts w:ascii="Arial" w:hAnsi="Arial" w:cs="Arial"/>
          <w:b/>
          <w:bCs/>
          <w:color w:val="000000" w:themeColor="text1"/>
          <w:sz w:val="22"/>
          <w:szCs w:val="22"/>
        </w:rPr>
        <w:t xml:space="preserve"> 21</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6- </w:t>
      </w:r>
      <w:r w:rsidRPr="00176A45">
        <w:rPr>
          <w:rFonts w:ascii="Arial" w:hAnsi="Arial" w:cs="Arial"/>
          <w:b/>
          <w:color w:val="000000" w:themeColor="text1"/>
          <w:sz w:val="22"/>
          <w:szCs w:val="22"/>
        </w:rPr>
        <w:t>Cheltuieli eligibile si neeligibile…………………………………</w:t>
      </w:r>
      <w:r w:rsidR="003F0240">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23</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7 - </w:t>
      </w:r>
      <w:r w:rsidRPr="00176A45">
        <w:rPr>
          <w:rFonts w:ascii="Arial" w:hAnsi="Arial" w:cs="Arial"/>
          <w:b/>
          <w:color w:val="000000" w:themeColor="text1"/>
          <w:sz w:val="22"/>
          <w:szCs w:val="22"/>
        </w:rPr>
        <w:t>Selectia proiectelor……………………………………….……………………</w:t>
      </w:r>
      <w:r w:rsidR="003F0240">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27</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8- </w:t>
      </w:r>
      <w:r w:rsidRPr="00176A45">
        <w:rPr>
          <w:rFonts w:ascii="Arial" w:hAnsi="Arial" w:cs="Arial"/>
          <w:b/>
          <w:color w:val="000000" w:themeColor="text1"/>
          <w:sz w:val="22"/>
          <w:szCs w:val="22"/>
        </w:rPr>
        <w:t>Valoarea sprijinului nerambursabil……………………………</w:t>
      </w:r>
      <w:r w:rsidR="00353C84">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353C84">
        <w:rPr>
          <w:rFonts w:ascii="Arial" w:hAnsi="Arial" w:cs="Arial"/>
          <w:b/>
          <w:bCs/>
          <w:color w:val="000000" w:themeColor="text1"/>
          <w:sz w:val="22"/>
          <w:szCs w:val="22"/>
        </w:rPr>
        <w:t xml:space="preserve"> </w:t>
      </w:r>
      <w:r w:rsidR="00515BAB">
        <w:rPr>
          <w:rFonts w:ascii="Arial" w:hAnsi="Arial" w:cs="Arial"/>
          <w:b/>
          <w:bCs/>
          <w:color w:val="000000" w:themeColor="text1"/>
          <w:sz w:val="22"/>
          <w:szCs w:val="22"/>
        </w:rPr>
        <w:t>29</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9- </w:t>
      </w:r>
      <w:r w:rsidRPr="00176A45">
        <w:rPr>
          <w:rFonts w:ascii="Arial" w:hAnsi="Arial" w:cs="Arial"/>
          <w:b/>
          <w:color w:val="000000" w:themeColor="text1"/>
          <w:sz w:val="22"/>
          <w:szCs w:val="22"/>
        </w:rPr>
        <w:t>Completarea, depunerea si verificarea dosarului cererii de finantare……</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30</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10- </w:t>
      </w:r>
      <w:r w:rsidRPr="00176A45">
        <w:rPr>
          <w:rFonts w:ascii="Arial" w:hAnsi="Arial" w:cs="Arial"/>
          <w:b/>
          <w:color w:val="000000" w:themeColor="text1"/>
          <w:sz w:val="22"/>
          <w:szCs w:val="22"/>
        </w:rPr>
        <w:t>Contractarea fondurilor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35</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11- </w:t>
      </w:r>
      <w:r w:rsidRPr="00176A45">
        <w:rPr>
          <w:rFonts w:ascii="Arial" w:hAnsi="Arial" w:cs="Arial"/>
          <w:b/>
          <w:color w:val="000000" w:themeColor="text1"/>
          <w:sz w:val="22"/>
          <w:szCs w:val="22"/>
        </w:rPr>
        <w:t>Avansurile…………………………………………………………………</w:t>
      </w:r>
      <w:r w:rsidR="001767DA" w:rsidRPr="00176A45">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3F0240">
        <w:rPr>
          <w:rFonts w:ascii="Arial" w:hAnsi="Arial" w:cs="Arial"/>
          <w:b/>
          <w:bCs/>
          <w:color w:val="000000" w:themeColor="text1"/>
          <w:sz w:val="22"/>
          <w:szCs w:val="22"/>
        </w:rPr>
        <w:t xml:space="preserve"> 39</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12- </w:t>
      </w:r>
      <w:r w:rsidRPr="00176A45">
        <w:rPr>
          <w:rFonts w:ascii="Arial" w:hAnsi="Arial" w:cs="Arial"/>
          <w:b/>
          <w:color w:val="000000" w:themeColor="text1"/>
          <w:sz w:val="22"/>
          <w:szCs w:val="22"/>
        </w:rPr>
        <w:t>Achizitiile………………………………………………………………..…..….</w:t>
      </w:r>
      <w:r w:rsidR="00353C84">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40</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13- </w:t>
      </w:r>
      <w:r w:rsidRPr="00176A45">
        <w:rPr>
          <w:rFonts w:ascii="Arial" w:hAnsi="Arial" w:cs="Arial"/>
          <w:b/>
          <w:color w:val="000000" w:themeColor="text1"/>
          <w:sz w:val="22"/>
          <w:szCs w:val="22"/>
        </w:rPr>
        <w:t>Termenele limita si conditiile pentru depunerea cererilor                                                           de plata a avansului si a celor aferente transelor de plata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42</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14- </w:t>
      </w:r>
      <w:r w:rsidRPr="00176A45">
        <w:rPr>
          <w:rFonts w:ascii="Arial" w:hAnsi="Arial" w:cs="Arial"/>
          <w:b/>
          <w:color w:val="000000" w:themeColor="text1"/>
          <w:sz w:val="22"/>
          <w:szCs w:val="22"/>
        </w:rPr>
        <w:t>Monitorizarea p</w:t>
      </w:r>
      <w:r w:rsidR="001767DA" w:rsidRPr="00176A45">
        <w:rPr>
          <w:rFonts w:ascii="Arial" w:hAnsi="Arial" w:cs="Arial"/>
          <w:b/>
          <w:color w:val="000000" w:themeColor="text1"/>
          <w:sz w:val="22"/>
          <w:szCs w:val="22"/>
        </w:rPr>
        <w:t>roiectului…………………………………………….………..</w:t>
      </w:r>
      <w:r w:rsidRPr="00176A45">
        <w:rPr>
          <w:rFonts w:ascii="Arial" w:hAnsi="Arial" w:cs="Arial"/>
          <w:b/>
          <w:color w:val="000000" w:themeColor="text1"/>
          <w:sz w:val="22"/>
          <w:szCs w:val="22"/>
        </w:rPr>
        <w:t xml:space="preserve">.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43</w:t>
      </w:r>
    </w:p>
    <w:p w:rsidR="008B65A0" w:rsidRPr="00176A45" w:rsidRDefault="008B65A0" w:rsidP="008B65A0">
      <w:pPr>
        <w:pStyle w:val="Default"/>
        <w:rPr>
          <w:rFonts w:ascii="Arial" w:hAnsi="Arial" w:cs="Arial"/>
          <w:b/>
          <w:color w:val="000000" w:themeColor="text1"/>
          <w:sz w:val="22"/>
          <w:szCs w:val="22"/>
        </w:rPr>
      </w:pPr>
    </w:p>
    <w:p w:rsidR="008B65A0"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15- </w:t>
      </w:r>
      <w:r w:rsidRPr="00176A45">
        <w:rPr>
          <w:rFonts w:ascii="Arial" w:hAnsi="Arial" w:cs="Arial"/>
          <w:b/>
          <w:color w:val="000000" w:themeColor="text1"/>
          <w:sz w:val="22"/>
          <w:szCs w:val="22"/>
        </w:rPr>
        <w:t>Informatii utile…………………………………………………….…………</w:t>
      </w:r>
      <w:r w:rsidR="00353C84">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44</w:t>
      </w:r>
    </w:p>
    <w:p w:rsidR="007F5D10" w:rsidRDefault="007F5D10" w:rsidP="008B65A0">
      <w:pPr>
        <w:pStyle w:val="Default"/>
        <w:rPr>
          <w:rFonts w:ascii="Arial" w:hAnsi="Arial" w:cs="Arial"/>
          <w:b/>
          <w:bCs/>
          <w:color w:val="000000" w:themeColor="text1"/>
          <w:sz w:val="22"/>
          <w:szCs w:val="22"/>
        </w:rPr>
      </w:pPr>
    </w:p>
    <w:p w:rsidR="007F5D10" w:rsidRPr="00176A45" w:rsidRDefault="007F5D10" w:rsidP="008B65A0">
      <w:pPr>
        <w:pStyle w:val="Default"/>
        <w:rPr>
          <w:rFonts w:ascii="Arial" w:hAnsi="Arial" w:cs="Arial"/>
          <w:b/>
          <w:bCs/>
          <w:color w:val="000000" w:themeColor="text1"/>
          <w:sz w:val="22"/>
          <w:szCs w:val="22"/>
        </w:rPr>
      </w:pPr>
      <w:r>
        <w:rPr>
          <w:rFonts w:ascii="Arial" w:hAnsi="Arial" w:cs="Arial"/>
          <w:b/>
          <w:bCs/>
          <w:color w:val="000000" w:themeColor="text1"/>
          <w:sz w:val="22"/>
          <w:szCs w:val="22"/>
        </w:rPr>
        <w:t>CAP. 16 – ANEXE………………………………………………………………………</w:t>
      </w:r>
      <w:r w:rsidR="00353C84">
        <w:rPr>
          <w:rFonts w:ascii="Arial" w:hAnsi="Arial" w:cs="Arial"/>
          <w:b/>
          <w:bCs/>
          <w:color w:val="000000" w:themeColor="text1"/>
          <w:sz w:val="22"/>
          <w:szCs w:val="22"/>
        </w:rPr>
        <w:t>.</w:t>
      </w:r>
      <w:r>
        <w:rPr>
          <w:rFonts w:ascii="Arial" w:hAnsi="Arial" w:cs="Arial"/>
          <w:b/>
          <w:bCs/>
          <w:color w:val="000000" w:themeColor="text1"/>
          <w:sz w:val="22"/>
          <w:szCs w:val="22"/>
        </w:rPr>
        <w:t>…….pag. 49</w:t>
      </w:r>
    </w:p>
    <w:p w:rsidR="008B65A0" w:rsidRPr="00176A45" w:rsidRDefault="008B65A0" w:rsidP="008B65A0">
      <w:pPr>
        <w:pStyle w:val="Default"/>
        <w:jc w:val="both"/>
        <w:rPr>
          <w:rFonts w:ascii="Arial" w:hAnsi="Arial" w:cs="Arial"/>
          <w:b/>
          <w:bCs/>
          <w:color w:val="000000" w:themeColor="text1"/>
          <w:sz w:val="22"/>
          <w:szCs w:val="22"/>
        </w:rPr>
      </w:pPr>
    </w:p>
    <w:p w:rsidR="008B65A0" w:rsidRPr="00176A45" w:rsidRDefault="008B65A0" w:rsidP="008B65A0">
      <w:pPr>
        <w:pStyle w:val="Default"/>
        <w:jc w:val="both"/>
        <w:rPr>
          <w:rFonts w:ascii="Arial" w:hAnsi="Arial" w:cs="Arial"/>
          <w:color w:val="000000" w:themeColor="text1"/>
          <w:sz w:val="22"/>
          <w:szCs w:val="22"/>
        </w:rPr>
      </w:pPr>
    </w:p>
    <w:p w:rsidR="008B65A0" w:rsidRPr="00176A45" w:rsidRDefault="008B65A0" w:rsidP="008B65A0">
      <w:pPr>
        <w:jc w:val="both"/>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E6021F" w:rsidRPr="00236F6C" w:rsidRDefault="00752ECA" w:rsidP="00236F6C">
      <w:pPr>
        <w:pStyle w:val="Citatintens"/>
      </w:pPr>
      <w:r w:rsidRPr="00236F6C">
        <w:t xml:space="preserve">Capitolul 1 -  </w:t>
      </w:r>
      <w:r w:rsidR="00974AD5" w:rsidRPr="00236F6C">
        <w:t>Definitii si abrevieri</w:t>
      </w:r>
    </w:p>
    <w:p w:rsidR="00752ECA" w:rsidRPr="00176A45" w:rsidRDefault="00752ECA" w:rsidP="00D64808">
      <w:pPr>
        <w:pStyle w:val="Listparagraf"/>
        <w:numPr>
          <w:ilvl w:val="1"/>
          <w:numId w:val="7"/>
        </w:num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Definitii:</w:t>
      </w:r>
    </w:p>
    <w:p w:rsidR="00AF72E7" w:rsidRPr="00176A45" w:rsidRDefault="00AF72E7"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simplă</w:t>
      </w:r>
      <w:r w:rsidRPr="00176A45">
        <w:rPr>
          <w:rFonts w:ascii="Arial" w:hAnsi="Arial" w:cs="Arial"/>
          <w:color w:val="000000" w:themeColor="text1"/>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complexă care prevede construcții montaj</w:t>
      </w:r>
      <w:r w:rsidRPr="00176A45">
        <w:rPr>
          <w:rFonts w:ascii="Arial" w:hAnsi="Arial" w:cs="Arial"/>
          <w:color w:val="000000" w:themeColor="text1"/>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agricolă</w:t>
      </w:r>
      <w:r w:rsidRPr="00176A45">
        <w:rPr>
          <w:rFonts w:ascii="Arial" w:hAnsi="Arial" w:cs="Arial"/>
          <w:color w:val="000000" w:themeColor="text1"/>
          <w:sz w:val="24"/>
          <w:szCs w:val="24"/>
        </w:rPr>
        <w:t xml:space="preserve"> – conform cu prevederile art. 4(1)(c) din Reg. 1307/2013 înseamnă după caz:</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producţia, creşterea sau cultivarea de produse agricole, inclusiv recoltarea, mulgerea,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reproducerea animalelor şi deţinerea acestora în scopuri agricole;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menţinerea unei suprafeţe agricole într-o stare care o face adecvată pentru păşunat sau</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pentru cultivare, fără nicio acţiune pregătitoare care depăşeşte cadrul metodelor şi al utilajelor agricole uzuale, cu respectarea normelor de ecocondiționalitate, sau</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efectuarea unei activităţi minime pe suprafeţele agricole menţinute în mod obișnuit într-o</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stare adecvată pentru păşunat sau pentru cultivare, pe terenul arabil prin îndepărtarea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vegetației prin lucrări de cosit sau discuit sau prin erbicidare cel puțin o dată pe an, iar pe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In cazul viilor și livezilor activitatea agricolă minimă presupune cel puțin o tăiere anuală de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întreținere și cel puțin o cosire anuală a ierbii dintre rânduri sau o lucrare anuală de întreținere a solului.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complementară</w:t>
      </w:r>
      <w:r w:rsidRPr="00176A45">
        <w:rPr>
          <w:rFonts w:ascii="Arial" w:hAnsi="Arial" w:cs="Arial"/>
          <w:color w:val="000000" w:themeColor="text1"/>
          <w:sz w:val="24"/>
          <w:szCs w:val="24"/>
        </w:rPr>
        <w:t xml:space="preserve"> – reprezintă activitatea care se desfăşoară în scopul completării/dezvoltării/optimizării activităţii principale sau activităţii de bază a solicitantului (pentru care arecodurile CAEN autorizate), desfăşurată de acesta anterior depunerii proiectului.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mesteşugărească</w:t>
      </w:r>
      <w:r w:rsidRPr="00176A45">
        <w:rPr>
          <w:rFonts w:ascii="Arial" w:hAnsi="Arial" w:cs="Arial"/>
          <w:color w:val="000000" w:themeColor="text1"/>
          <w:sz w:val="24"/>
          <w:szCs w:val="24"/>
        </w:rPr>
        <w:t xml:space="preserve"> -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Activități productive</w:t>
      </w:r>
      <w:r w:rsidRPr="00176A45">
        <w:rPr>
          <w:rFonts w:ascii="Arial" w:hAnsi="Arial" w:cs="Arial"/>
          <w:color w:val="000000" w:themeColor="text1"/>
          <w:sz w:val="24"/>
          <w:szCs w:val="24"/>
        </w:rPr>
        <w:t xml:space="preserve"> –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Activități/servicii de agrement</w:t>
      </w:r>
      <w:r w:rsidRPr="00176A45">
        <w:rPr>
          <w:rFonts w:ascii="Arial" w:hAnsi="Arial" w:cs="Arial"/>
          <w:color w:val="000000" w:themeColor="text1"/>
          <w:sz w:val="24"/>
          <w:szCs w:val="24"/>
        </w:rPr>
        <w:t xml:space="preserve"> – ansamblul mijloacelor, echipamentelor, evenimentelor şi</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activităţilor oferite de către unităţile de cazare sau unităţile </w:t>
      </w:r>
      <w:r w:rsidR="00A70621" w:rsidRPr="00176A45">
        <w:rPr>
          <w:rFonts w:ascii="Arial" w:hAnsi="Arial" w:cs="Arial"/>
          <w:color w:val="000000" w:themeColor="text1"/>
          <w:sz w:val="24"/>
          <w:szCs w:val="24"/>
        </w:rPr>
        <w:t xml:space="preserve">specializate, capabile să ofere </w:t>
      </w:r>
      <w:r w:rsidRPr="00176A45">
        <w:rPr>
          <w:rFonts w:ascii="Arial" w:hAnsi="Arial" w:cs="Arial"/>
          <w:color w:val="000000" w:themeColor="text1"/>
          <w:sz w:val="24"/>
          <w:szCs w:val="24"/>
        </w:rPr>
        <w:t>turiştilor o stare de bună dispoziţie, de plăcere sau relaxar</w:t>
      </w:r>
      <w:r w:rsidR="00A70621" w:rsidRPr="00176A45">
        <w:rPr>
          <w:rFonts w:ascii="Arial" w:hAnsi="Arial" w:cs="Arial"/>
          <w:color w:val="000000" w:themeColor="text1"/>
          <w:sz w:val="24"/>
          <w:szCs w:val="24"/>
        </w:rPr>
        <w:t xml:space="preserve">e (ca de exemplu: bird-wathing, </w:t>
      </w:r>
      <w:r w:rsidRPr="00176A45">
        <w:rPr>
          <w:rFonts w:ascii="Arial" w:hAnsi="Arial" w:cs="Arial"/>
          <w:color w:val="000000" w:themeColor="text1"/>
          <w:sz w:val="24"/>
          <w:szCs w:val="24"/>
        </w:rPr>
        <w:t>echitatie, schi, yachting,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Beneficiar</w:t>
      </w:r>
      <w:r w:rsidRPr="00176A45">
        <w:rPr>
          <w:rFonts w:ascii="Arial" w:hAnsi="Arial" w:cs="Arial"/>
          <w:color w:val="000000" w:themeColor="text1"/>
          <w:sz w:val="24"/>
          <w:szCs w:val="24"/>
        </w:rPr>
        <w:t xml:space="preserve"> – persoană juridică /persoană fizică autorizată /întreprindere individu</w:t>
      </w:r>
      <w:r w:rsidR="00A70621" w:rsidRPr="00176A45">
        <w:rPr>
          <w:rFonts w:ascii="Arial" w:hAnsi="Arial" w:cs="Arial"/>
          <w:color w:val="000000" w:themeColor="text1"/>
          <w:sz w:val="24"/>
          <w:szCs w:val="24"/>
        </w:rPr>
        <w:t xml:space="preserve">ala/ </w:t>
      </w:r>
      <w:r w:rsidRPr="00176A45">
        <w:rPr>
          <w:rFonts w:ascii="Arial" w:hAnsi="Arial" w:cs="Arial"/>
          <w:color w:val="000000" w:themeColor="text1"/>
          <w:sz w:val="24"/>
          <w:szCs w:val="24"/>
        </w:rPr>
        <w:t>întreprindere familială care a încheiat un contract de fin</w:t>
      </w:r>
      <w:r w:rsidR="00A70621" w:rsidRPr="00176A45">
        <w:rPr>
          <w:rFonts w:ascii="Arial" w:hAnsi="Arial" w:cs="Arial"/>
          <w:color w:val="000000" w:themeColor="text1"/>
          <w:sz w:val="24"/>
          <w:szCs w:val="24"/>
        </w:rPr>
        <w:t xml:space="preserve">anţare cu AFIR pentru accesarea </w:t>
      </w:r>
      <w:r w:rsidRPr="00176A45">
        <w:rPr>
          <w:rFonts w:ascii="Arial" w:hAnsi="Arial" w:cs="Arial"/>
          <w:color w:val="000000" w:themeColor="text1"/>
          <w:sz w:val="24"/>
          <w:szCs w:val="24"/>
        </w:rPr>
        <w:t>fondurilor europene prin FEADR.</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Cererea de finanţare</w:t>
      </w:r>
      <w:r w:rsidRPr="00176A45">
        <w:rPr>
          <w:rFonts w:ascii="Arial" w:hAnsi="Arial" w:cs="Arial"/>
          <w:color w:val="000000" w:themeColor="text1"/>
          <w:sz w:val="24"/>
          <w:szCs w:val="24"/>
        </w:rPr>
        <w:t xml:space="preserve"> – reprezintă solicitarea depusă de potenţialul beneficiar în vederea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obţinerii finanţării nerambursabile;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Contribuţia privată</w:t>
      </w:r>
      <w:r w:rsidRPr="00176A45">
        <w:rPr>
          <w:rFonts w:ascii="Arial" w:hAnsi="Arial" w:cs="Arial"/>
          <w:color w:val="000000" w:themeColor="text1"/>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Co-finanţarea publică</w:t>
      </w:r>
      <w:r w:rsidRPr="00176A45">
        <w:rPr>
          <w:rFonts w:ascii="Arial" w:hAnsi="Arial" w:cs="Arial"/>
          <w:color w:val="000000" w:themeColor="text1"/>
          <w:sz w:val="24"/>
          <w:szCs w:val="24"/>
        </w:rPr>
        <w:t xml:space="preserve"> – reprezintă fondurile nerambursabile alocate proiectelor de investiţie prin FEADR. Aceasta este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Contract/Decizie de Finanțare</w:t>
      </w:r>
      <w:r w:rsidRPr="00176A45">
        <w:rPr>
          <w:rFonts w:ascii="Arial" w:hAnsi="Arial" w:cs="Arial"/>
          <w:color w:val="000000" w:themeColor="text1"/>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Data acordării ajutorului de minimis</w:t>
      </w:r>
      <w:r w:rsidRPr="00176A45">
        <w:rPr>
          <w:rFonts w:ascii="Arial" w:hAnsi="Arial" w:cs="Arial"/>
          <w:color w:val="000000" w:themeColor="text1"/>
          <w:sz w:val="24"/>
          <w:szCs w:val="24"/>
        </w:rPr>
        <w:t xml:space="preserve">– data la care dreptul legal de a primi ajutorul este conferit beneficiarului în conformitate cu regimul juridic național aplicabil;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Derulare proiect</w:t>
      </w:r>
      <w:r w:rsidRPr="00176A45">
        <w:rPr>
          <w:rFonts w:ascii="Arial" w:hAnsi="Arial" w:cs="Arial"/>
          <w:color w:val="000000" w:themeColor="text1"/>
          <w:sz w:val="24"/>
          <w:szCs w:val="24"/>
          <w:lang w:val="en-US"/>
        </w:rPr>
        <w:t xml:space="preserve"> </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 xml:space="preserve"> totalitatea activităților derulate de beneficiarul FEADR de la semnarea contractului/deciziei de finanțare până la finalul perioadei de monitorizare a proiectului;</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lastRenderedPageBreak/>
        <w:t>Dosarul cererii de finanţare</w:t>
      </w:r>
      <w:r w:rsidRPr="00176A45">
        <w:rPr>
          <w:rFonts w:ascii="Arial" w:hAnsi="Arial" w:cs="Arial"/>
          <w:color w:val="000000" w:themeColor="text1"/>
          <w:sz w:val="24"/>
          <w:szCs w:val="24"/>
          <w:lang w:val="en-US"/>
        </w:rPr>
        <w:t xml:space="preserve"> – cererea de finanţare împreună cu documentele anexate;</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Eligibil</w:t>
      </w:r>
      <w:r w:rsidRPr="00176A45">
        <w:rPr>
          <w:rFonts w:ascii="Arial" w:hAnsi="Arial" w:cs="Arial"/>
          <w:color w:val="000000" w:themeColor="text1"/>
          <w:sz w:val="24"/>
          <w:szCs w:val="24"/>
        </w:rPr>
        <w:t xml:space="preserve"> – reprezintă îndeplinirea condiţiilor şi criteriilor minime de către un solicitant aşa cum sunt precizate în Ghidul solicitantului, Cererea de finanțare şi Contractul de finanţare pentru FEADR;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Evaluare</w:t>
      </w:r>
      <w:r w:rsidRPr="00176A45">
        <w:rPr>
          <w:rFonts w:ascii="Arial" w:hAnsi="Arial" w:cs="Arial"/>
          <w:color w:val="000000" w:themeColor="text1"/>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Exploataţia agricolă</w:t>
      </w:r>
      <w:r w:rsidRPr="00176A45">
        <w:rPr>
          <w:rFonts w:ascii="Arial" w:hAnsi="Arial" w:cs="Arial"/>
          <w:color w:val="000000" w:themeColor="text1"/>
          <w:sz w:val="24"/>
          <w:szCs w:val="24"/>
        </w:rPr>
        <w:t xml:space="preserve"> - este o unitate tehnico-economică ce îşi desfăşoară activitatea sub o gestiune unică şi are ca obiect de activitate exploatarea terenurilor agricole şi/sau activitatea zootehnică.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Fermier</w:t>
      </w:r>
      <w:r w:rsidRPr="00176A45">
        <w:rPr>
          <w:rFonts w:ascii="Arial" w:hAnsi="Arial" w:cs="Arial"/>
          <w:color w:val="000000" w:themeColor="text1"/>
          <w:sz w:val="24"/>
          <w:szCs w:val="24"/>
        </w:rPr>
        <w:t xml:space="preserve"> –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Fişa </w:t>
      </w:r>
      <w:r w:rsidR="006966AA" w:rsidRPr="00176A45">
        <w:rPr>
          <w:rFonts w:ascii="Arial" w:hAnsi="Arial" w:cs="Arial"/>
          <w:b/>
          <w:color w:val="000000" w:themeColor="text1"/>
          <w:sz w:val="24"/>
          <w:szCs w:val="24"/>
        </w:rPr>
        <w:t>masurii/</w:t>
      </w:r>
      <w:r w:rsidRPr="00176A45">
        <w:rPr>
          <w:rFonts w:ascii="Arial" w:hAnsi="Arial" w:cs="Arial"/>
          <w:b/>
          <w:color w:val="000000" w:themeColor="text1"/>
          <w:sz w:val="24"/>
          <w:szCs w:val="24"/>
        </w:rPr>
        <w:t>submăsurii</w:t>
      </w:r>
      <w:r w:rsidRPr="00176A45">
        <w:rPr>
          <w:rFonts w:ascii="Arial" w:hAnsi="Arial" w:cs="Arial"/>
          <w:color w:val="000000" w:themeColor="text1"/>
          <w:sz w:val="24"/>
          <w:szCs w:val="24"/>
        </w:rPr>
        <w:t xml:space="preserve"> – </w:t>
      </w:r>
      <w:r w:rsidR="006966AA" w:rsidRPr="00176A45">
        <w:rPr>
          <w:rFonts w:ascii="Arial" w:hAnsi="Arial" w:cs="Arial"/>
          <w:color w:val="000000" w:themeColor="text1"/>
          <w:sz w:val="24"/>
          <w:szCs w:val="24"/>
        </w:rPr>
        <w:t>documentul</w:t>
      </w:r>
      <w:r w:rsidRPr="00176A45">
        <w:rPr>
          <w:rFonts w:ascii="Arial" w:hAnsi="Arial" w:cs="Arial"/>
          <w:color w:val="000000" w:themeColor="text1"/>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Furnizare de servicii</w:t>
      </w:r>
      <w:r w:rsidRPr="00176A45">
        <w:rPr>
          <w:rFonts w:ascii="Arial" w:hAnsi="Arial" w:cs="Arial"/>
          <w:color w:val="000000" w:themeColor="text1"/>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Fonduri  nerambursabile</w:t>
      </w:r>
      <w:r w:rsidRPr="00176A45">
        <w:rPr>
          <w:rFonts w:ascii="Arial" w:hAnsi="Arial" w:cs="Arial"/>
          <w:color w:val="000000" w:themeColor="text1"/>
          <w:sz w:val="24"/>
          <w:szCs w:val="24"/>
          <w:lang w:val="en-US"/>
        </w:rPr>
        <w:t xml:space="preserve">   –  fonduri  acordate  unei  persoane  juridice  în  baza  unor  criterii  de eligibilitate pentru realizarea unei investiţii încadrate în aria de finanţare a sub</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măsurii şi care nu trebuie returnate – singurele excepţii sunt nerespectarea  condiţiilor contractuale  şi nerealizarea investiţiei conform proiectului aprobat de AFIR;</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Gospodărie agricolă</w:t>
      </w:r>
      <w:r w:rsidRPr="00176A45">
        <w:rPr>
          <w:rFonts w:ascii="Arial" w:hAnsi="Arial" w:cs="Arial"/>
          <w:color w:val="000000" w:themeColor="text1"/>
          <w:sz w:val="24"/>
          <w:szCs w:val="24"/>
        </w:rPr>
        <w:t xml:space="preserve"> -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Grup de Acțiune Locală (GAL)</w:t>
      </w:r>
      <w:r w:rsidRPr="00176A45">
        <w:rPr>
          <w:rFonts w:ascii="Arial" w:hAnsi="Arial" w:cs="Arial"/>
          <w:color w:val="000000" w:themeColor="text1"/>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hyperlink r:id="rId13" w:history="1">
        <w:r w:rsidRPr="00176A45">
          <w:rPr>
            <w:rStyle w:val="Hyperlink"/>
            <w:rFonts w:ascii="Arial" w:hAnsi="Arial" w:cs="Arial"/>
            <w:bCs/>
            <w:color w:val="000000" w:themeColor="text1"/>
            <w:sz w:val="24"/>
            <w:szCs w:val="24"/>
          </w:rPr>
          <w:t>26/2000</w:t>
        </w:r>
      </w:hyperlink>
      <w:r w:rsidRPr="00176A45">
        <w:rPr>
          <w:rFonts w:ascii="Arial" w:hAnsi="Arial" w:cs="Arial"/>
          <w:color w:val="000000" w:themeColor="text1"/>
          <w:sz w:val="24"/>
          <w:szCs w:val="24"/>
        </w:rPr>
        <w:t xml:space="preserve"> cu privire la asociaţii şi fundaţii, cu modificările şi completările ulterioare;</w:t>
      </w: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LEADER</w:t>
      </w:r>
      <w:r w:rsidRPr="00176A45">
        <w:rPr>
          <w:rFonts w:ascii="Arial" w:hAnsi="Arial" w:cs="Arial"/>
          <w:color w:val="000000" w:themeColor="text1"/>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spacing w:after="0" w:line="240" w:lineRule="auto"/>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Implementare  proiect</w:t>
      </w:r>
      <w:r w:rsidRPr="00176A45">
        <w:rPr>
          <w:rFonts w:ascii="Arial" w:hAnsi="Arial" w:cs="Arial"/>
          <w:color w:val="000000" w:themeColor="text1"/>
          <w:sz w:val="24"/>
          <w:szCs w:val="24"/>
          <w:lang w:val="en-US"/>
        </w:rPr>
        <w:t xml:space="preserve"> – totalitatea  activităților  derulate  de beneficiarul  FEADR de la semnarea contractului/deciziei de finanțare până la data depunerii ultimei tranșe de plată;</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Industrii creative</w:t>
      </w:r>
      <w:r w:rsidRPr="00176A45">
        <w:rPr>
          <w:rFonts w:ascii="Arial" w:hAnsi="Arial" w:cs="Arial"/>
          <w:color w:val="000000" w:themeColor="text1"/>
          <w:sz w:val="24"/>
          <w:szCs w:val="24"/>
        </w:rPr>
        <w:t xml:space="preserve"> - acele activități economice care se ocupă de generarea sau exploatarea cunoștințelor și informației (crearea de valoare economică (profit) prin proprietate intelectuală).</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Alternativ, sunt denumite industrii culturale sau domenii ale economiei creative: </w:t>
      </w:r>
      <w:r w:rsidRPr="00176A45">
        <w:rPr>
          <w:rFonts w:ascii="Arial" w:hAnsi="Arial" w:cs="Arial"/>
          <w:b/>
          <w:color w:val="000000" w:themeColor="text1"/>
          <w:sz w:val="24"/>
          <w:szCs w:val="24"/>
        </w:rPr>
        <w:t>publicitatea, arhitectura, arta, meșteșugurile, design-ul, moda, filmul, muzica, artele scenei, editarea (publishing), cercetarea și dezvoltarea, software-ul, jocurile și jucăriile, TV &amp; radio, jocurile video</w:t>
      </w:r>
      <w:r w:rsidRPr="00176A45">
        <w:rPr>
          <w:rFonts w:ascii="Arial" w:hAnsi="Arial" w:cs="Arial"/>
          <w:color w:val="000000" w:themeColor="text1"/>
          <w:sz w:val="24"/>
          <w:szCs w:val="24"/>
        </w:rPr>
        <w:t xml:space="preserve">.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w:t>
      </w:r>
      <w:r w:rsidRPr="00176A45">
        <w:rPr>
          <w:rFonts w:ascii="Arial" w:hAnsi="Arial" w:cs="Arial"/>
          <w:color w:val="000000" w:themeColor="text1"/>
          <w:sz w:val="24"/>
          <w:szCs w:val="24"/>
        </w:rPr>
        <w:t xml:space="preserve"> - orice entitate care desfăşoară o activitate economică pe o piaţă, indiferent de forma juridică, de modul de finanţare sau de existenţa unui scop lucrativ al acesteia.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activitate</w:t>
      </w:r>
      <w:r w:rsidRPr="00176A45">
        <w:rPr>
          <w:rFonts w:ascii="Arial" w:hAnsi="Arial" w:cs="Arial"/>
          <w:color w:val="000000" w:themeColor="text1"/>
          <w:sz w:val="24"/>
          <w:szCs w:val="24"/>
        </w:rPr>
        <w:t xml:space="preserve"> - întreprinderea care desfășoară activitate economică și are situații financiare anuale aprobate corespunzătoare ultimului exercițiu financiar încheiat;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dificultate</w:t>
      </w:r>
      <w:r w:rsidRPr="00176A45">
        <w:rPr>
          <w:rFonts w:ascii="Arial" w:hAnsi="Arial" w:cs="Arial"/>
          <w:color w:val="000000" w:themeColor="text1"/>
          <w:sz w:val="24"/>
          <w:szCs w:val="24"/>
        </w:rPr>
        <w:t xml:space="preserve"> - o întreprindere care se află în cel puțin una din situațiile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Atunci când întreprinderea face obiectul unei proceduri colective de insolvență sau îndeplinește criteriile prevăzute în dreptul intern pentru ca o procedură colectivă de insolvență să fie deschisă la cererea creditorilor săi.</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Atunci când întreprinderea a primit ajutor pentru salvare și nu a rambursat încă </w:t>
      </w:r>
      <w:r w:rsidRPr="00176A45">
        <w:rPr>
          <w:rFonts w:ascii="Arial" w:hAnsi="Arial" w:cs="Arial"/>
          <w:b/>
          <w:color w:val="000000" w:themeColor="text1"/>
          <w:sz w:val="24"/>
          <w:szCs w:val="24"/>
        </w:rPr>
        <w:t>împrumutul</w:t>
      </w:r>
      <w:r w:rsidRPr="00176A45">
        <w:rPr>
          <w:rFonts w:ascii="Arial" w:hAnsi="Arial" w:cs="Arial"/>
          <w:color w:val="000000" w:themeColor="text1"/>
          <w:sz w:val="24"/>
          <w:szCs w:val="24"/>
        </w:rPr>
        <w:t xml:space="preserve"> sau nu a încetat garanția sau a primit ajutoare pentru restructurare și face încă obiectul unui plan de restructurare.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Intreprinderea unică</w:t>
      </w:r>
      <w:r w:rsidRPr="00176A45">
        <w:rPr>
          <w:rFonts w:ascii="Arial" w:hAnsi="Arial" w:cs="Arial"/>
          <w:color w:val="000000" w:themeColor="text1"/>
          <w:sz w:val="24"/>
          <w:szCs w:val="24"/>
        </w:rPr>
        <w:t xml:space="preserve"> – în conformitate cu prevederile art.2 alin.(2) din Regulamentul (UE) nr.1.407/2013 include toate întreprinderile între care există cel puțin una dintre relațiile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o întreprindere deține majoritatea drepturilor de vot ale acționarilor sau ale asociaților unei alte întreprinderi;</w:t>
      </w:r>
    </w:p>
    <w:p w:rsidR="00F6078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o întreprindere are dreptul de a numi sau revoca majoritatea membrilor organelor de administrare, de conducere sau de supraveghere ale unei alte întreprinderi; </w:t>
      </w: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iii.</w:t>
      </w:r>
      <w:r w:rsidRPr="00176A45">
        <w:rPr>
          <w:rFonts w:ascii="Arial" w:hAnsi="Arial" w:cs="Arial"/>
          <w:color w:val="000000" w:themeColor="text1"/>
          <w:sz w:val="24"/>
          <w:szCs w:val="24"/>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rsidR="00AF72E7"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r w:rsidRPr="00176A45">
        <w:rPr>
          <w:rFonts w:ascii="Arial" w:hAnsi="Arial" w:cs="Arial"/>
          <w:b/>
          <w:color w:val="000000" w:themeColor="text1"/>
          <w:sz w:val="24"/>
          <w:szCs w:val="24"/>
        </w:rPr>
        <w:t>Întreprinderile care întrețin, cu una sau mai multe întreprinderi, relațiile la care se face referire la punctele i-iv sunt considerate întreprinderi unice</w:t>
      </w:r>
      <w:r w:rsidRPr="00176A45">
        <w:rPr>
          <w:rFonts w:ascii="Arial" w:hAnsi="Arial" w:cs="Arial"/>
          <w:color w:val="000000" w:themeColor="text1"/>
          <w:sz w:val="24"/>
          <w:szCs w:val="24"/>
        </w:rPr>
        <w:t>.</w:t>
      </w:r>
    </w:p>
    <w:p w:rsidR="00FD2644" w:rsidRPr="00176A45" w:rsidRDefault="00FD2644"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242E4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Investiţia nouă</w:t>
      </w:r>
      <w:r w:rsidRPr="00176A45">
        <w:rPr>
          <w:rFonts w:ascii="Arial" w:hAnsi="Arial" w:cs="Arial"/>
          <w:color w:val="000000" w:themeColor="text1"/>
          <w:sz w:val="24"/>
          <w:szCs w:val="24"/>
        </w:rPr>
        <w:t xml:space="preserve"> - cuprinde lucrările de construcţii-montaj, utilaje, instalaţii, achiziția de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6966AA" w:rsidRPr="00176A45" w:rsidRDefault="006966AA" w:rsidP="006966A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1B2F8C"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Măsură </w:t>
      </w:r>
      <w:r w:rsidR="006966AA" w:rsidRPr="00176A45">
        <w:rPr>
          <w:rFonts w:ascii="Arial" w:hAnsi="Arial" w:cs="Arial"/>
          <w:color w:val="000000" w:themeColor="text1"/>
          <w:sz w:val="24"/>
          <w:szCs w:val="24"/>
        </w:rPr>
        <w:t>– definește aria de finanțare prin care se poate realiza cofinanțarea proiectelor (reprezintă o sumă de activități cofinanțate prin fonduri nerambursabile);</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Modernizarea</w:t>
      </w:r>
      <w:r w:rsidRPr="00176A45">
        <w:rPr>
          <w:rFonts w:ascii="Arial" w:hAnsi="Arial" w:cs="Arial"/>
          <w:color w:val="000000" w:themeColor="text1"/>
          <w:sz w:val="24"/>
          <w:szCs w:val="24"/>
        </w:rPr>
        <w:t xml:space="preserve"> – cuprinde achiziția de echipamente si/sau dotari sau lucrările de construcţii şi instalaţii privind retehnologizarea, reutilarea și refacerea sau extinderea construcţiilor aferente întreprinderilor în funcţiune şi cu autorizaţii de funcţionare valabile, fără modificarea destinaţiei iniţiale;.</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Perioada de implementare</w:t>
      </w:r>
      <w:r w:rsidRPr="00176A45">
        <w:rPr>
          <w:rFonts w:ascii="Arial" w:hAnsi="Arial" w:cs="Arial"/>
          <w:color w:val="000000" w:themeColor="text1"/>
          <w:sz w:val="24"/>
          <w:szCs w:val="24"/>
        </w:rPr>
        <w:t xml:space="preserve"> – reprezinta perioada de la semnarea contractului de finanţare până la data depunerii ultimei tranşe de plată.</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Perioadă de derulare a proiectului</w:t>
      </w:r>
      <w:r w:rsidRPr="00176A45">
        <w:rPr>
          <w:rFonts w:ascii="Arial" w:hAnsi="Arial" w:cs="Arial"/>
          <w:color w:val="000000" w:themeColor="text1"/>
          <w:sz w:val="24"/>
          <w:szCs w:val="24"/>
        </w:rPr>
        <w:t xml:space="preserve"> - reprezintă perioada de la semnarea contractului de finanțare până la finalul perioadei de monitorizare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Prag minim</w:t>
      </w:r>
      <w:r w:rsidRPr="00176A45">
        <w:rPr>
          <w:rFonts w:ascii="Arial" w:hAnsi="Arial" w:cs="Arial"/>
          <w:color w:val="000000" w:themeColor="text1"/>
          <w:sz w:val="24"/>
          <w:szCs w:val="24"/>
        </w:rPr>
        <w:t xml:space="preserve"> - reprezintă punctajul minim sub care un proiect eligibil nu poate intra la finanţare.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Proiecte neconforme</w:t>
      </w:r>
      <w:r w:rsidRPr="00176A45">
        <w:rPr>
          <w:rFonts w:ascii="Arial" w:hAnsi="Arial" w:cs="Arial"/>
          <w:color w:val="000000" w:themeColor="text1"/>
          <w:sz w:val="24"/>
          <w:szCs w:val="24"/>
        </w:rPr>
        <w:t xml:space="preserve"> - proiectele al căror punctaj rezultat în urma evaluării AFIR este mai mic decât pragul de calitate lunar/trimestrial corespunzător sau proiectele încadrate greșit din punct de vedere al alocării financiare aferente unei măsuri/sub-măsuri/ componentă (alocare distinctă).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Reprezentant legal</w:t>
      </w:r>
      <w:r w:rsidRPr="00176A45">
        <w:rPr>
          <w:rFonts w:ascii="Arial" w:hAnsi="Arial" w:cs="Arial"/>
          <w:color w:val="000000" w:themeColor="text1"/>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Solicitant</w:t>
      </w:r>
      <w:r w:rsidRPr="00176A45">
        <w:rPr>
          <w:rFonts w:ascii="Arial" w:hAnsi="Arial" w:cs="Arial"/>
          <w:color w:val="000000" w:themeColor="text1"/>
          <w:sz w:val="24"/>
          <w:szCs w:val="24"/>
        </w:rPr>
        <w:t xml:space="preserve"> – persoană fizică autorizată sau juridică, potenţial beneficiar al sprijinului nerambursabil din FEADR.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Spațiul rural</w:t>
      </w:r>
      <w:r w:rsidRPr="00176A45">
        <w:rPr>
          <w:rFonts w:ascii="Arial" w:hAnsi="Arial" w:cs="Arial"/>
          <w:color w:val="000000" w:themeColor="text1"/>
          <w:sz w:val="24"/>
          <w:szCs w:val="24"/>
        </w:rPr>
        <w:t xml:space="preserve"> - totalitatea comunelor la nivel de unitate administrativ-teritorială, comuna fiind cea mai mică unitate administrativ-teritorială, nivel NUTS 5.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Sprijin nerambursabil</w:t>
      </w:r>
      <w:r w:rsidRPr="00176A45">
        <w:rPr>
          <w:rFonts w:ascii="Arial" w:hAnsi="Arial" w:cs="Arial"/>
          <w:color w:val="000000" w:themeColor="text1"/>
          <w:sz w:val="24"/>
          <w:szCs w:val="24"/>
        </w:rPr>
        <w:t xml:space="preserve"> – reprezintă suma alocată proiectelor,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Strategie de Dezvoltare Locală</w:t>
      </w:r>
      <w:r w:rsidRPr="00176A45">
        <w:rPr>
          <w:rFonts w:ascii="Arial" w:hAnsi="Arial" w:cs="Arial"/>
          <w:color w:val="000000" w:themeColor="text1"/>
          <w:sz w:val="24"/>
          <w:szCs w:val="24"/>
        </w:rPr>
        <w:t xml:space="preserve"> - Document ce trebuie transmis de potențialele GAL-uri către Autoritatea de Management și care va sta la baza selecției acestora. Prin acest </w:t>
      </w:r>
      <w:r w:rsidRPr="00176A45">
        <w:rPr>
          <w:rFonts w:ascii="Arial" w:hAnsi="Arial" w:cs="Arial"/>
          <w:color w:val="000000" w:themeColor="text1"/>
          <w:sz w:val="24"/>
          <w:szCs w:val="24"/>
        </w:rPr>
        <w:lastRenderedPageBreak/>
        <w:t>document se stabilesc activitățile și resursele necesare pentru dezvoltarea comunităților rurale și măsurile specifice zonei LEADER;</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Tehnologia informației sau/ și Tehnologia informației și a comunicațiilor</w:t>
      </w:r>
      <w:r w:rsidRPr="00176A45">
        <w:rPr>
          <w:rFonts w:ascii="Arial" w:hAnsi="Arial" w:cs="Arial"/>
          <w:color w:val="000000" w:themeColor="text1"/>
          <w:sz w:val="24"/>
          <w:szCs w:val="24"/>
        </w:rPr>
        <w:t xml:space="preserve">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eligibilă a proiectului</w:t>
      </w:r>
      <w:r w:rsidRPr="00176A45">
        <w:rPr>
          <w:rFonts w:ascii="Arial" w:hAnsi="Arial" w:cs="Arial"/>
          <w:color w:val="000000" w:themeColor="text1"/>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Valoarea neeligibilă a proiectului</w:t>
      </w:r>
      <w:r w:rsidRPr="00176A45">
        <w:rPr>
          <w:rFonts w:ascii="Arial" w:hAnsi="Arial" w:cs="Arial"/>
          <w:color w:val="000000" w:themeColor="text1"/>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totală a proiectului</w:t>
      </w:r>
      <w:r w:rsidRPr="00176A45">
        <w:rPr>
          <w:rFonts w:ascii="Arial" w:hAnsi="Arial" w:cs="Arial"/>
          <w:color w:val="000000" w:themeColor="text1"/>
          <w:sz w:val="24"/>
          <w:szCs w:val="24"/>
        </w:rPr>
        <w:t xml:space="preserve"> – suma cheltuielilor eligibile şi neeligibile pentru bunuri, servicii, lucrări.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 în accepțiunea acestui document, </w:t>
      </w:r>
      <w:r w:rsidRPr="00176A45">
        <w:rPr>
          <w:rFonts w:ascii="Arial" w:hAnsi="Arial" w:cs="Arial"/>
          <w:b/>
          <w:color w:val="000000" w:themeColor="text1"/>
          <w:sz w:val="24"/>
          <w:szCs w:val="24"/>
        </w:rPr>
        <w:t>bara oblica reprezintă un semn de punctuație echivalentul conjucției „sau”</w:t>
      </w:r>
      <w:r w:rsidRPr="00176A45">
        <w:rPr>
          <w:rFonts w:ascii="Arial" w:hAnsi="Arial" w:cs="Arial"/>
          <w:color w:val="000000" w:themeColor="text1"/>
          <w:sz w:val="24"/>
          <w:szCs w:val="24"/>
        </w:rPr>
        <w:t xml:space="preserve"> (se va intrepreta ca inlocuitor al cuvantului „sau”) pentru a indica alternative sau mai multe opțiuni (exemplu: „modernizare/ extindere” este echivalent cu „modernizare sau extindere”); în enunțarea numărului actelor normative bara oblică este echivalentă cu prepoziția „din” (Legea 544/ 2001 este echivalent cu Legea 544 din 2001), iar în enunțarea unităților de măsură, este echivalentă cu prepoziția „pe” (kilometri/oră este echivalent cu kilometri pe oră);</w:t>
      </w: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1D12FE" w:rsidRPr="00176A45" w:rsidRDefault="00752ECA" w:rsidP="001D12FE">
      <w:p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 xml:space="preserve">1.2 </w:t>
      </w:r>
      <w:r w:rsidR="001D12FE" w:rsidRPr="00176A45">
        <w:rPr>
          <w:rFonts w:ascii="Arial" w:hAnsi="Arial" w:cs="Arial"/>
          <w:b/>
          <w:color w:val="000000" w:themeColor="text1"/>
          <w:sz w:val="24"/>
          <w:szCs w:val="24"/>
          <w:lang w:val="en-US"/>
        </w:rPr>
        <w:t>Abrevieri:</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AFIR</w:t>
      </w:r>
      <w:r w:rsidRPr="00176A45">
        <w:rPr>
          <w:rFonts w:ascii="Arial" w:hAnsi="Arial" w:cs="Arial"/>
          <w:color w:val="000000" w:themeColor="text1"/>
          <w:sz w:val="24"/>
          <w:szCs w:val="24"/>
        </w:rPr>
        <w:t xml:space="preserve"> – Agenţia pentru Finanţarea Investiţiilor Rurale –</w:t>
      </w:r>
      <w:r w:rsidR="00242E4B" w:rsidRPr="00176A45">
        <w:rPr>
          <w:rFonts w:ascii="Arial" w:hAnsi="Arial" w:cs="Arial"/>
          <w:color w:val="000000" w:themeColor="text1"/>
          <w:sz w:val="24"/>
          <w:szCs w:val="24"/>
        </w:rPr>
        <w:t xml:space="preserve"> instituţie publică subordonată </w:t>
      </w:r>
      <w:r w:rsidRPr="00176A45">
        <w:rPr>
          <w:rFonts w:ascii="Arial" w:hAnsi="Arial" w:cs="Arial"/>
          <w:color w:val="000000" w:themeColor="text1"/>
          <w:sz w:val="24"/>
          <w:szCs w:val="24"/>
        </w:rPr>
        <w:t>MADR care derulează FEADR;</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AM – PNDR</w:t>
      </w:r>
      <w:r w:rsidRPr="00176A45">
        <w:rPr>
          <w:rFonts w:ascii="Arial" w:hAnsi="Arial" w:cs="Arial"/>
          <w:color w:val="000000" w:themeColor="text1"/>
          <w:sz w:val="24"/>
          <w:szCs w:val="24"/>
        </w:rPr>
        <w:t xml:space="preserve"> – Autoritatea de Management pentru P</w:t>
      </w:r>
      <w:r w:rsidR="00242E4B" w:rsidRPr="00176A45">
        <w:rPr>
          <w:rFonts w:ascii="Arial" w:hAnsi="Arial" w:cs="Arial"/>
          <w:color w:val="000000" w:themeColor="text1"/>
          <w:sz w:val="24"/>
          <w:szCs w:val="24"/>
        </w:rPr>
        <w:t xml:space="preserve">rogramul Naţional de Dezvoltare </w:t>
      </w:r>
      <w:r w:rsidRPr="00176A45">
        <w:rPr>
          <w:rFonts w:ascii="Arial" w:hAnsi="Arial" w:cs="Arial"/>
          <w:color w:val="000000" w:themeColor="text1"/>
          <w:sz w:val="24"/>
          <w:szCs w:val="24"/>
        </w:rPr>
        <w:t xml:space="preserve">Rurală;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CRFIR</w:t>
      </w:r>
      <w:r w:rsidRPr="00176A45">
        <w:rPr>
          <w:rFonts w:ascii="Arial" w:hAnsi="Arial" w:cs="Arial"/>
          <w:color w:val="000000" w:themeColor="text1"/>
          <w:sz w:val="24"/>
          <w:szCs w:val="24"/>
        </w:rPr>
        <w:t xml:space="preserve"> - Centrul Regional pentru Finanţarea Investiţiilor Rurale, structură organizatorică la nivel regional a AFIR (la nivel naţional există 8 Centre Regionale).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FEADR </w:t>
      </w:r>
      <w:r w:rsidRPr="00176A45">
        <w:rPr>
          <w:rFonts w:ascii="Arial" w:hAnsi="Arial" w:cs="Arial"/>
          <w:color w:val="000000" w:themeColor="text1"/>
          <w:sz w:val="24"/>
          <w:szCs w:val="24"/>
        </w:rPr>
        <w:t>– Fondul European Agricol pentru Dezvoltar</w:t>
      </w:r>
      <w:r w:rsidR="00242E4B" w:rsidRPr="00176A45">
        <w:rPr>
          <w:rFonts w:ascii="Arial" w:hAnsi="Arial" w:cs="Arial"/>
          <w:color w:val="000000" w:themeColor="text1"/>
          <w:sz w:val="24"/>
          <w:szCs w:val="24"/>
        </w:rPr>
        <w:t xml:space="preserve">e Rurală, este un instrument de </w:t>
      </w:r>
      <w:r w:rsidRPr="00176A45">
        <w:rPr>
          <w:rFonts w:ascii="Arial" w:hAnsi="Arial" w:cs="Arial"/>
          <w:color w:val="000000" w:themeColor="text1"/>
          <w:sz w:val="24"/>
          <w:szCs w:val="24"/>
        </w:rPr>
        <w:t xml:space="preserve">finanţare creat de Uniunea Europeană pentru implementarea Politicii Agricole Comune; </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MADR</w:t>
      </w:r>
      <w:r w:rsidRPr="00176A45">
        <w:rPr>
          <w:rFonts w:ascii="Arial" w:hAnsi="Arial" w:cs="Arial"/>
          <w:color w:val="000000" w:themeColor="text1"/>
          <w:sz w:val="24"/>
          <w:szCs w:val="24"/>
        </w:rPr>
        <w:t xml:space="preserve"> – Ministerul Agriculturii şi Dezvoltării Rurale;</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OJFIR</w:t>
      </w:r>
      <w:r w:rsidRPr="00176A45">
        <w:rPr>
          <w:rFonts w:ascii="Arial" w:hAnsi="Arial" w:cs="Arial"/>
          <w:color w:val="000000" w:themeColor="text1"/>
          <w:sz w:val="24"/>
          <w:szCs w:val="24"/>
        </w:rPr>
        <w:t xml:space="preserve"> – Oficiul Judeţean pentru Finanţarea Investiţiilor Rurale, structură organizatorică la nivel judeţean a AFIR (la nivel naţional există 41 Oficii Judeţene);</w:t>
      </w:r>
    </w:p>
    <w:p w:rsidR="00F6078B" w:rsidRPr="00176A45" w:rsidRDefault="00F6078B" w:rsidP="00242E4B">
      <w:pPr>
        <w:jc w:val="both"/>
        <w:rPr>
          <w:rFonts w:ascii="Arial" w:hAnsi="Arial" w:cs="Arial"/>
          <w:b/>
          <w:color w:val="000000" w:themeColor="text1"/>
          <w:sz w:val="24"/>
          <w:szCs w:val="24"/>
          <w:lang w:val="en-US"/>
        </w:rPr>
      </w:pPr>
      <w:r w:rsidRPr="00176A45">
        <w:rPr>
          <w:rFonts w:ascii="Arial" w:hAnsi="Arial" w:cs="Arial"/>
          <w:b/>
          <w:color w:val="000000" w:themeColor="text1"/>
          <w:sz w:val="24"/>
          <w:szCs w:val="24"/>
        </w:rPr>
        <w:lastRenderedPageBreak/>
        <w:t>PNDR</w:t>
      </w:r>
      <w:r w:rsidRPr="00176A45">
        <w:rPr>
          <w:rFonts w:ascii="Arial" w:hAnsi="Arial" w:cs="Arial"/>
          <w:color w:val="000000" w:themeColor="text1"/>
          <w:sz w:val="24"/>
          <w:szCs w:val="24"/>
        </w:rPr>
        <w:t xml:space="preserve"> – Programul Naţional de Dezvoltare Rurală este documentul pe baza căruia va putea fi accesat FEADR şi care respectă liniile directoare strategice de dezvoltare rurală ale Uniunii Europene;</w:t>
      </w:r>
    </w:p>
    <w:p w:rsidR="00F6078B" w:rsidRDefault="00F6078B"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Pr="00176A45" w:rsidRDefault="00236F6C" w:rsidP="001D12FE">
      <w:pPr>
        <w:rPr>
          <w:rFonts w:ascii="Arial" w:hAnsi="Arial" w:cs="Arial"/>
          <w:b/>
          <w:color w:val="000000" w:themeColor="text1"/>
          <w:sz w:val="24"/>
          <w:szCs w:val="24"/>
          <w:lang w:val="en-US"/>
        </w:rPr>
      </w:pPr>
    </w:p>
    <w:p w:rsidR="00974AD5" w:rsidRPr="00236F6C" w:rsidRDefault="00752ECA" w:rsidP="00236F6C">
      <w:pPr>
        <w:pStyle w:val="Citatintens"/>
      </w:pPr>
      <w:r w:rsidRPr="00236F6C">
        <w:lastRenderedPageBreak/>
        <w:t xml:space="preserve">Capitolul 2  - </w:t>
      </w:r>
      <w:r w:rsidR="00974AD5" w:rsidRPr="00236F6C">
        <w:t>Prevederi generale</w:t>
      </w:r>
    </w:p>
    <w:p w:rsidR="00752ECA" w:rsidRPr="00176A45" w:rsidRDefault="00752ECA" w:rsidP="0049362B">
      <w:pPr>
        <w:jc w:val="both"/>
        <w:rPr>
          <w:rFonts w:ascii="Arial" w:eastAsia="Calibri" w:hAnsi="Arial" w:cs="Arial"/>
          <w:color w:val="000000" w:themeColor="text1"/>
          <w:w w:val="101"/>
          <w:sz w:val="24"/>
          <w:szCs w:val="24"/>
          <w:lang w:val="en-US"/>
        </w:rPr>
      </w:pPr>
      <w:r w:rsidRPr="00176A45">
        <w:rPr>
          <w:rFonts w:ascii="Arial" w:hAnsi="Arial" w:cs="Arial"/>
          <w:b/>
          <w:i/>
          <w:color w:val="000000" w:themeColor="text1"/>
          <w:sz w:val="24"/>
          <w:szCs w:val="24"/>
          <w:lang w:val="en-US"/>
        </w:rPr>
        <w:t>2.1</w:t>
      </w:r>
      <w:r w:rsidR="0049362B" w:rsidRPr="00176A45">
        <w:rPr>
          <w:rFonts w:ascii="Arial" w:hAnsi="Arial" w:cs="Arial"/>
          <w:b/>
          <w:i/>
          <w:color w:val="000000" w:themeColor="text1"/>
          <w:sz w:val="24"/>
          <w:szCs w:val="24"/>
          <w:lang w:val="en-US"/>
        </w:rPr>
        <w:t xml:space="preserve"> </w:t>
      </w:r>
      <w:r w:rsidRPr="00176A45">
        <w:rPr>
          <w:rFonts w:ascii="Arial" w:eastAsia="Calibri" w:hAnsi="Arial" w:cs="Arial"/>
          <w:b/>
          <w:i/>
          <w:color w:val="000000" w:themeColor="text1"/>
          <w:sz w:val="24"/>
          <w:szCs w:val="24"/>
          <w:lang w:val="en-US"/>
        </w:rPr>
        <w:t>Contribu</w:t>
      </w:r>
      <w:r w:rsidRPr="00176A45">
        <w:rPr>
          <w:rFonts w:ascii="Arial" w:eastAsia="Calibri" w:hAnsi="Arial" w:cs="Arial"/>
          <w:b/>
          <w:i/>
          <w:color w:val="000000" w:themeColor="text1"/>
          <w:spacing w:val="1"/>
          <w:sz w:val="24"/>
          <w:szCs w:val="24"/>
          <w:lang w:val="en-US"/>
        </w:rPr>
        <w:t>ţ</w:t>
      </w:r>
      <w:r w:rsidRPr="00176A45">
        <w:rPr>
          <w:rFonts w:ascii="Arial" w:eastAsia="Calibri" w:hAnsi="Arial" w:cs="Arial"/>
          <w:b/>
          <w:i/>
          <w:color w:val="000000" w:themeColor="text1"/>
          <w:sz w:val="24"/>
          <w:szCs w:val="24"/>
          <w:lang w:val="en-US"/>
        </w:rPr>
        <w:t xml:space="preserve">ia </w:t>
      </w:r>
      <w:r w:rsidRPr="00176A45">
        <w:rPr>
          <w:rFonts w:ascii="Arial" w:eastAsia="Calibri" w:hAnsi="Arial" w:cs="Arial"/>
          <w:b/>
          <w:i/>
          <w:color w:val="000000" w:themeColor="text1"/>
          <w:spacing w:val="20"/>
          <w:sz w:val="24"/>
          <w:szCs w:val="24"/>
          <w:lang w:val="en-US"/>
        </w:rPr>
        <w:t xml:space="preserve"> Masurii M</w:t>
      </w:r>
      <w:r w:rsidR="00FD2644" w:rsidRPr="00176A45">
        <w:rPr>
          <w:rFonts w:ascii="Arial" w:eastAsia="Calibri" w:hAnsi="Arial" w:cs="Arial"/>
          <w:b/>
          <w:i/>
          <w:color w:val="000000" w:themeColor="text1"/>
          <w:spacing w:val="20"/>
          <w:sz w:val="24"/>
          <w:szCs w:val="24"/>
          <w:lang w:val="en-US"/>
        </w:rPr>
        <w:t>5</w:t>
      </w:r>
      <w:r w:rsidRPr="00176A45">
        <w:rPr>
          <w:rFonts w:ascii="Arial" w:eastAsia="Calibri" w:hAnsi="Arial" w:cs="Arial"/>
          <w:b/>
          <w:i/>
          <w:color w:val="000000" w:themeColor="text1"/>
          <w:spacing w:val="20"/>
          <w:sz w:val="24"/>
          <w:szCs w:val="24"/>
          <w:lang w:val="en-US"/>
        </w:rPr>
        <w:t>/6</w:t>
      </w:r>
      <w:r w:rsidR="00FD2644" w:rsidRPr="00176A45">
        <w:rPr>
          <w:rFonts w:ascii="Arial" w:eastAsia="Calibri" w:hAnsi="Arial" w:cs="Arial"/>
          <w:b/>
          <w:i/>
          <w:color w:val="000000" w:themeColor="text1"/>
          <w:spacing w:val="20"/>
          <w:sz w:val="24"/>
          <w:szCs w:val="24"/>
          <w:lang w:val="en-US"/>
        </w:rPr>
        <w:t>A</w:t>
      </w:r>
      <w:r w:rsidRPr="00176A45">
        <w:rPr>
          <w:rFonts w:ascii="Arial" w:eastAsia="Calibri" w:hAnsi="Arial" w:cs="Arial"/>
          <w:b/>
          <w:i/>
          <w:color w:val="000000" w:themeColor="text1"/>
          <w:spacing w:val="20"/>
          <w:sz w:val="24"/>
          <w:szCs w:val="24"/>
          <w:lang w:val="en-US"/>
        </w:rPr>
        <w:t xml:space="preserve"> - </w:t>
      </w:r>
      <w:r w:rsidR="00C840C3" w:rsidRPr="00176A45">
        <w:rPr>
          <w:rFonts w:ascii="Arial" w:hAnsi="Arial" w:cs="Arial"/>
          <w:bCs/>
          <w:i/>
          <w:color w:val="000000" w:themeColor="text1"/>
          <w:sz w:val="24"/>
          <w:szCs w:val="24"/>
        </w:rPr>
        <w:t>Dezvoltarea economiei locale prin infiintarea/extinderea/modernizarea de unitati economice de productie si servicii</w:t>
      </w:r>
      <w:r w:rsidR="00E81047" w:rsidRPr="00176A45">
        <w:rPr>
          <w:rFonts w:ascii="Arial" w:hAnsi="Arial" w:cs="Arial"/>
          <w:i/>
          <w:color w:val="000000" w:themeColor="text1"/>
          <w:sz w:val="24"/>
          <w:szCs w:val="24"/>
        </w:rPr>
        <w:t xml:space="preserve">, </w:t>
      </w:r>
      <w:r w:rsidR="00391876" w:rsidRPr="00176A45">
        <w:rPr>
          <w:rFonts w:ascii="Arial" w:eastAsia="Calibri" w:hAnsi="Arial" w:cs="Arial"/>
          <w:b/>
          <w:i/>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a</w:t>
      </w:r>
      <w:r w:rsidRPr="00176A45">
        <w:rPr>
          <w:rFonts w:ascii="Arial" w:eastAsia="Calibri" w:hAnsi="Arial" w:cs="Arial"/>
          <w:color w:val="000000" w:themeColor="text1"/>
          <w:spacing w:val="5"/>
          <w:sz w:val="24"/>
          <w:szCs w:val="24"/>
          <w:lang w:val="en-US"/>
        </w:rPr>
        <w:t xml:space="preserve"> </w:t>
      </w:r>
      <w:r w:rsidRPr="00176A45">
        <w:rPr>
          <w:rFonts w:ascii="Arial" w:eastAsia="Calibri" w:hAnsi="Arial" w:cs="Arial"/>
          <w:color w:val="000000" w:themeColor="text1"/>
          <w:spacing w:val="-1"/>
          <w:sz w:val="24"/>
          <w:szCs w:val="24"/>
          <w:lang w:val="en-US"/>
        </w:rPr>
        <w:t>d</w:t>
      </w:r>
      <w:r w:rsidRPr="00176A45">
        <w:rPr>
          <w:rFonts w:ascii="Arial" w:eastAsia="Calibri" w:hAnsi="Arial" w:cs="Arial"/>
          <w:color w:val="000000" w:themeColor="text1"/>
          <w:sz w:val="24"/>
          <w:szCs w:val="24"/>
          <w:lang w:val="en-US"/>
        </w:rPr>
        <w:t>omeni</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le</w:t>
      </w:r>
      <w:r w:rsidRPr="00176A45">
        <w:rPr>
          <w:rFonts w:ascii="Arial" w:eastAsia="Calibri" w:hAnsi="Arial" w:cs="Arial"/>
          <w:color w:val="000000" w:themeColor="text1"/>
          <w:spacing w:val="14"/>
          <w:sz w:val="24"/>
          <w:szCs w:val="24"/>
          <w:lang w:val="en-US"/>
        </w:rPr>
        <w:t xml:space="preserve"> </w:t>
      </w:r>
      <w:r w:rsidRPr="00176A45">
        <w:rPr>
          <w:rFonts w:ascii="Arial" w:eastAsia="Calibri" w:hAnsi="Arial" w:cs="Arial"/>
          <w:color w:val="000000" w:themeColor="text1"/>
          <w:sz w:val="24"/>
          <w:szCs w:val="24"/>
          <w:lang w:val="en-US"/>
        </w:rPr>
        <w:t>de</w:t>
      </w:r>
      <w:r w:rsidRPr="00176A45">
        <w:rPr>
          <w:rFonts w:ascii="Arial" w:eastAsia="Calibri" w:hAnsi="Arial" w:cs="Arial"/>
          <w:color w:val="000000" w:themeColor="text1"/>
          <w:spacing w:val="4"/>
          <w:sz w:val="24"/>
          <w:szCs w:val="24"/>
          <w:lang w:val="en-US"/>
        </w:rPr>
        <w:t xml:space="preserve"> </w:t>
      </w:r>
      <w:r w:rsidRPr="00176A45">
        <w:rPr>
          <w:rFonts w:ascii="Arial" w:eastAsia="Calibri" w:hAnsi="Arial" w:cs="Arial"/>
          <w:color w:val="000000" w:themeColor="text1"/>
          <w:spacing w:val="-1"/>
          <w:w w:val="101"/>
          <w:sz w:val="24"/>
          <w:szCs w:val="24"/>
          <w:lang w:val="en-US"/>
        </w:rPr>
        <w:t>in</w:t>
      </w:r>
      <w:r w:rsidRPr="00176A45">
        <w:rPr>
          <w:rFonts w:ascii="Arial" w:eastAsia="Calibri" w:hAnsi="Arial" w:cs="Arial"/>
          <w:color w:val="000000" w:themeColor="text1"/>
          <w:w w:val="101"/>
          <w:sz w:val="24"/>
          <w:szCs w:val="24"/>
          <w:lang w:val="en-US"/>
        </w:rPr>
        <w:t>ter</w:t>
      </w:r>
      <w:r w:rsidRPr="00176A45">
        <w:rPr>
          <w:rFonts w:ascii="Arial" w:eastAsia="Calibri" w:hAnsi="Arial" w:cs="Arial"/>
          <w:color w:val="000000" w:themeColor="text1"/>
          <w:spacing w:val="-1"/>
          <w:w w:val="101"/>
          <w:sz w:val="24"/>
          <w:szCs w:val="24"/>
          <w:lang w:val="en-US"/>
        </w:rPr>
        <w:t>v</w:t>
      </w:r>
      <w:r w:rsidRPr="00176A45">
        <w:rPr>
          <w:rFonts w:ascii="Arial" w:eastAsia="Calibri" w:hAnsi="Arial" w:cs="Arial"/>
          <w:color w:val="000000" w:themeColor="text1"/>
          <w:w w:val="101"/>
          <w:sz w:val="24"/>
          <w:szCs w:val="24"/>
          <w:lang w:val="en-US"/>
        </w:rPr>
        <w:t>enție</w:t>
      </w:r>
      <w:r w:rsidR="0049362B" w:rsidRPr="00176A45">
        <w:rPr>
          <w:rFonts w:ascii="Arial" w:eastAsia="Calibri" w:hAnsi="Arial" w:cs="Arial"/>
          <w:color w:val="000000" w:themeColor="text1"/>
          <w:w w:val="101"/>
          <w:sz w:val="24"/>
          <w:szCs w:val="24"/>
          <w:lang w:val="en-US"/>
        </w:rPr>
        <w:t xml:space="preserve">, obiectivele generale si </w:t>
      </w:r>
      <w:r w:rsidR="00225670" w:rsidRPr="00176A45">
        <w:rPr>
          <w:rFonts w:ascii="Arial" w:eastAsia="Calibri" w:hAnsi="Arial" w:cs="Arial"/>
          <w:color w:val="000000" w:themeColor="text1"/>
          <w:w w:val="101"/>
          <w:sz w:val="24"/>
          <w:szCs w:val="24"/>
          <w:lang w:val="en-US"/>
        </w:rPr>
        <w:t>specific</w:t>
      </w:r>
      <w:r w:rsidR="00A51ADC" w:rsidRPr="00176A45">
        <w:rPr>
          <w:rFonts w:ascii="Arial" w:eastAsia="Calibri" w:hAnsi="Arial" w:cs="Arial"/>
          <w:color w:val="000000" w:themeColor="text1"/>
          <w:w w:val="101"/>
          <w:sz w:val="24"/>
          <w:szCs w:val="24"/>
          <w:lang w:val="en-US"/>
        </w:rPr>
        <w:t>e</w:t>
      </w:r>
      <w:r w:rsidR="00225670" w:rsidRPr="00176A45">
        <w:rPr>
          <w:rFonts w:ascii="Arial" w:eastAsia="Calibri" w:hAnsi="Arial" w:cs="Arial"/>
          <w:color w:val="000000" w:themeColor="text1"/>
          <w:w w:val="101"/>
          <w:sz w:val="24"/>
          <w:szCs w:val="24"/>
          <w:lang w:val="en-US"/>
        </w:rPr>
        <w:t xml:space="preserve"> </w:t>
      </w:r>
      <w:r w:rsidR="0049362B" w:rsidRPr="00176A45">
        <w:rPr>
          <w:rFonts w:ascii="Arial" w:eastAsia="Calibri" w:hAnsi="Arial" w:cs="Arial"/>
          <w:color w:val="000000" w:themeColor="text1"/>
          <w:w w:val="101"/>
          <w:sz w:val="24"/>
          <w:szCs w:val="24"/>
          <w:lang w:val="en-US"/>
        </w:rPr>
        <w:t xml:space="preserve"> ale masurii</w:t>
      </w:r>
      <w:r w:rsidR="002A79CA" w:rsidRPr="00176A45">
        <w:rPr>
          <w:rFonts w:ascii="Arial" w:eastAsia="Calibri" w:hAnsi="Arial" w:cs="Arial"/>
          <w:color w:val="000000" w:themeColor="text1"/>
          <w:w w:val="101"/>
          <w:sz w:val="24"/>
          <w:szCs w:val="24"/>
          <w:lang w:val="en-US"/>
        </w:rPr>
        <w:t>.</w:t>
      </w:r>
    </w:p>
    <w:p w:rsidR="00C840C3" w:rsidRPr="00176A45" w:rsidRDefault="00C840C3" w:rsidP="00A51ADC">
      <w:pPr>
        <w:spacing w:after="0"/>
        <w:jc w:val="both"/>
        <w:rPr>
          <w:rFonts w:ascii="Arial" w:eastAsia="Calibri" w:hAnsi="Arial" w:cs="Arial"/>
          <w:color w:val="000000" w:themeColor="text1"/>
          <w:sz w:val="24"/>
          <w:szCs w:val="24"/>
        </w:rPr>
      </w:pPr>
    </w:p>
    <w:p w:rsidR="00C840C3" w:rsidRPr="00176A45" w:rsidRDefault="00C840C3" w:rsidP="00C840C3">
      <w:pPr>
        <w:spacing w:after="0"/>
        <w:jc w:val="both"/>
        <w:rPr>
          <w:rFonts w:ascii="Arial" w:eastAsia="Calibri" w:hAnsi="Arial" w:cs="Arial"/>
          <w:bCs/>
          <w:color w:val="000000" w:themeColor="text1"/>
          <w:sz w:val="24"/>
          <w:szCs w:val="24"/>
        </w:rPr>
      </w:pPr>
      <w:r w:rsidRPr="00176A45">
        <w:rPr>
          <w:rFonts w:ascii="Arial" w:eastAsia="Calibri" w:hAnsi="Arial" w:cs="Arial"/>
          <w:color w:val="000000" w:themeColor="text1"/>
          <w:sz w:val="24"/>
          <w:szCs w:val="24"/>
        </w:rPr>
        <w:t>Măsura 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eastAsia="Calibri" w:hAnsi="Arial" w:cs="Arial"/>
          <w:bCs/>
          <w:color w:val="000000" w:themeColor="text1"/>
          <w:sz w:val="24"/>
          <w:szCs w:val="24"/>
        </w:rPr>
        <w:t xml:space="preserve"> are in vedere sprijinirea mediului economic local nonagricol, de tip general, pentru cresterea nivelului de trai si civilizatie a locuitorilor din teritoriu, reducerea decalajelor urban-rural si crearea unor oportunitati de dezvoltare a vietii personale,a carierei profesionale si valorificarea potentialului antreprenorial pentru populatia activa din Microregiunea Horezu. </w:t>
      </w:r>
    </w:p>
    <w:p w:rsidR="00C840C3" w:rsidRPr="00176A45" w:rsidRDefault="00C840C3" w:rsidP="00C840C3">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 xml:space="preserve">Teritoriul GAL Microregiunea Horezu prezinta in totalitate caracteristicile de dezvoltare de tip sub-montan – montan, cu localitatile asezate de-a lungul vailor create de cursurile de apa, cu o dispersie a populatiei in sate sau catune mici, putin numeroase (250-800 locuitori). Disparitia sau restructurarea marilor agenti economici, care asigurau absorbtia fortei de munca locale (Intreprinderea Miniera Berbesti, OLTCHIM, Intreprinderea de stofe de mobila etc.) a creat un deficit major al ofertei de munca. In aceste conditii, puterea de dezvoltare a sectorului economic este inca redusa, acoperirea ofertei de servicii pentru populatie este limitata,  locuitorii fiind vitregiti atat de lipsa unor servicii generale dar si a unor oferte de munca rezonabile in teritoriu. </w:t>
      </w:r>
    </w:p>
    <w:p w:rsidR="00C840C3" w:rsidRPr="00176A45" w:rsidRDefault="00C840C3" w:rsidP="00C840C3">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Măsura 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eastAsia="Calibri" w:hAnsi="Arial" w:cs="Arial"/>
          <w:bCs/>
          <w:color w:val="000000" w:themeColor="text1"/>
          <w:sz w:val="24"/>
          <w:szCs w:val="24"/>
        </w:rPr>
        <w:t xml:space="preserve"> </w:t>
      </w:r>
      <w:r w:rsidRPr="00176A45">
        <w:rPr>
          <w:rFonts w:ascii="Arial" w:eastAsia="Calibri" w:hAnsi="Arial" w:cs="Arial"/>
          <w:color w:val="000000" w:themeColor="text1"/>
          <w:sz w:val="24"/>
          <w:szCs w:val="24"/>
        </w:rPr>
        <w:t>isi propune sa fie un pas in vederea  incurajarii dezvoltarii economice locale si sa stimuleze dezvoltarea de afaceri, noi sau deja existente,  pentru asigurarea productiei si serviciilor necesare populatiei, in conditiile utilizarii fortei de munca locale disponibile.</w:t>
      </w:r>
    </w:p>
    <w:p w:rsidR="00C840C3" w:rsidRPr="00176A45" w:rsidRDefault="00C840C3" w:rsidP="00A51ADC">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 xml:space="preserve">Masura M5/6A. </w:t>
      </w:r>
      <w:r w:rsidRPr="00176A45">
        <w:rPr>
          <w:rFonts w:ascii="Arial" w:eastAsia="Calibri" w:hAnsi="Arial" w:cs="Arial"/>
          <w:bCs/>
          <w:i/>
          <w:color w:val="000000" w:themeColor="text1"/>
          <w:sz w:val="24"/>
          <w:szCs w:val="24"/>
        </w:rPr>
        <w:t xml:space="preserve">Dezvoltarea economiei locale prin infiintarea/ extinderea/ modernizarea de unitati economice de productie si servicii </w:t>
      </w:r>
      <w:r w:rsidRPr="00176A45">
        <w:rPr>
          <w:rFonts w:ascii="Arial" w:eastAsia="Calibri" w:hAnsi="Arial" w:cs="Arial"/>
          <w:bCs/>
          <w:color w:val="000000" w:themeColor="text1"/>
          <w:sz w:val="24"/>
          <w:szCs w:val="24"/>
        </w:rPr>
        <w:t>vizeaza oferirea unui sprijin elocvent si eficient  in vederea dezvoltarii economice locale si  valorizarea fortei de munca existente in mod nediscriminatoriu.</w:t>
      </w:r>
    </w:p>
    <w:p w:rsidR="00C840C3" w:rsidRPr="00176A45" w:rsidRDefault="00C840C3" w:rsidP="00A51ADC">
      <w:pPr>
        <w:spacing w:after="0"/>
        <w:jc w:val="both"/>
        <w:rPr>
          <w:rFonts w:ascii="Arial" w:eastAsia="Calibri" w:hAnsi="Arial" w:cs="Arial"/>
          <w:color w:val="000000" w:themeColor="text1"/>
          <w:sz w:val="24"/>
          <w:szCs w:val="24"/>
        </w:rPr>
      </w:pPr>
    </w:p>
    <w:p w:rsidR="00EC4954" w:rsidRPr="00176A45" w:rsidRDefault="00EC4954" w:rsidP="00EC4954">
      <w:pPr>
        <w:spacing w:after="0"/>
        <w:ind w:firstLine="360"/>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Masura</w:t>
      </w:r>
      <w:r w:rsidRPr="00176A45">
        <w:rPr>
          <w:rFonts w:ascii="Arial" w:hAnsi="Arial" w:cs="Arial"/>
          <w:color w:val="000000" w:themeColor="text1"/>
          <w:sz w:val="24"/>
          <w:szCs w:val="24"/>
        </w:rPr>
        <w:t xml:space="preserve"> contribuie la urmatoarele</w:t>
      </w:r>
      <w:r w:rsidRPr="00176A45">
        <w:rPr>
          <w:rFonts w:ascii="Arial" w:hAnsi="Arial" w:cs="Arial"/>
          <w:b/>
          <w:color w:val="000000" w:themeColor="text1"/>
          <w:sz w:val="24"/>
          <w:szCs w:val="24"/>
        </w:rPr>
        <w:t xml:space="preserve"> Obiective specifice </w:t>
      </w:r>
      <w:r w:rsidR="00645FEB" w:rsidRPr="00176A45">
        <w:rPr>
          <w:rFonts w:ascii="Arial" w:eastAsia="Calibri" w:hAnsi="Arial" w:cs="Arial"/>
          <w:b/>
          <w:color w:val="000000" w:themeColor="text1"/>
          <w:sz w:val="24"/>
          <w:szCs w:val="24"/>
        </w:rPr>
        <w:t>de dezvoltare locala</w:t>
      </w:r>
      <w:r w:rsidR="00645FEB" w:rsidRPr="00176A45">
        <w:rPr>
          <w:rFonts w:ascii="Arial" w:eastAsia="Calibri" w:hAnsi="Arial" w:cs="Arial"/>
          <w:color w:val="000000" w:themeColor="text1"/>
          <w:sz w:val="24"/>
          <w:szCs w:val="24"/>
        </w:rPr>
        <w:t xml:space="preserv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3</w:t>
      </w:r>
      <w:r w:rsidR="00645FEB"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Incurajarea activitatilor economice non-agricole atat traditionale cat si generale pentru valorificarea viabila si fara impact negativ a resurselor locale, generale si patrimoniale;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5</w:t>
      </w:r>
      <w:r w:rsidR="00645FEB" w:rsidRPr="00176A45">
        <w:rPr>
          <w:rFonts w:ascii="Arial" w:hAnsi="Arial" w:cs="Arial"/>
          <w:color w:val="000000" w:themeColor="text1"/>
          <w:sz w:val="24"/>
          <w:szCs w:val="24"/>
        </w:rPr>
        <w:t xml:space="preserve"> - </w:t>
      </w:r>
      <w:r w:rsidRPr="00176A45">
        <w:rPr>
          <w:rFonts w:ascii="Arial" w:hAnsi="Arial" w:cs="Arial"/>
          <w:color w:val="000000" w:themeColor="text1"/>
          <w:sz w:val="24"/>
          <w:szCs w:val="24"/>
        </w:rPr>
        <w:t xml:space="preserve"> Dezvoltarea infrastructurii generale si sectoriale, a serviciilor de interes comunitar; </w:t>
      </w:r>
      <w:r w:rsidR="00645FEB" w:rsidRPr="00176A45">
        <w:rPr>
          <w:rFonts w:ascii="Arial" w:hAnsi="Arial" w:cs="Arial"/>
          <w:b/>
          <w:color w:val="000000" w:themeColor="text1"/>
          <w:sz w:val="24"/>
          <w:szCs w:val="24"/>
          <w:u w:val="single"/>
        </w:rPr>
        <w:t xml:space="preserve">Obiectivul </w:t>
      </w:r>
      <w:r w:rsidR="00645FEB" w:rsidRPr="00176A45">
        <w:rPr>
          <w:rFonts w:ascii="Arial" w:hAnsi="Arial" w:cs="Arial"/>
          <w:b/>
          <w:color w:val="000000" w:themeColor="text1"/>
          <w:sz w:val="24"/>
          <w:szCs w:val="24"/>
        </w:rPr>
        <w:t xml:space="preserve">7 - </w:t>
      </w:r>
      <w:r w:rsidRPr="00176A45">
        <w:rPr>
          <w:rFonts w:ascii="Arial" w:hAnsi="Arial" w:cs="Arial"/>
          <w:color w:val="000000" w:themeColor="text1"/>
          <w:sz w:val="24"/>
          <w:szCs w:val="24"/>
        </w:rPr>
        <w:t>Participarea GAL la actiuni de cooperare</w:t>
      </w:r>
      <w:r w:rsidR="00645FEB" w:rsidRPr="00176A45">
        <w:rPr>
          <w:rFonts w:ascii="Arial" w:hAnsi="Arial" w:cs="Arial"/>
          <w:color w:val="000000" w:themeColor="text1"/>
          <w:sz w:val="24"/>
          <w:szCs w:val="24"/>
        </w:rPr>
        <w:t xml:space="preserve">, </w:t>
      </w:r>
      <w:r w:rsidR="00645FEB" w:rsidRPr="00176A45">
        <w:rPr>
          <w:color w:val="000000" w:themeColor="text1"/>
        </w:rPr>
        <w:t xml:space="preserve"> </w:t>
      </w:r>
      <w:r w:rsidR="00645FEB" w:rsidRPr="00176A45">
        <w:rPr>
          <w:rFonts w:ascii="Arial" w:hAnsi="Arial" w:cs="Arial"/>
          <w:color w:val="000000" w:themeColor="text1"/>
          <w:sz w:val="24"/>
          <w:szCs w:val="24"/>
        </w:rPr>
        <w:t xml:space="preserve">incadrandu-se in </w:t>
      </w:r>
      <w:r w:rsidR="00645FEB" w:rsidRPr="00176A45">
        <w:rPr>
          <w:rFonts w:ascii="Arial" w:hAnsi="Arial" w:cs="Arial"/>
          <w:b/>
          <w:color w:val="000000" w:themeColor="text1"/>
          <w:sz w:val="24"/>
          <w:szCs w:val="24"/>
        </w:rPr>
        <w:t>Obiectivul de dezvoltare rurală</w:t>
      </w:r>
      <w:r w:rsidR="00645FEB" w:rsidRPr="00176A45">
        <w:rPr>
          <w:rFonts w:ascii="Arial" w:hAnsi="Arial" w:cs="Arial"/>
          <w:color w:val="000000" w:themeColor="text1"/>
          <w:sz w:val="24"/>
          <w:szCs w:val="24"/>
        </w:rPr>
        <w:t>: 3 - Obtinerea unei dezvoltari teritoriale echilibrate a economiilor si comunitatilor rurale, inclusiv crearea si mentinerea de locuri de munca.</w:t>
      </w:r>
    </w:p>
    <w:p w:rsidR="00645FEB" w:rsidRPr="00176A45" w:rsidRDefault="00645FEB" w:rsidP="00645FEB">
      <w:pPr>
        <w:spacing w:after="0"/>
        <w:jc w:val="both"/>
        <w:rPr>
          <w:rFonts w:ascii="Arial" w:eastAsia="Calibri" w:hAnsi="Arial" w:cs="Arial"/>
          <w:b/>
          <w:color w:val="000000" w:themeColor="text1"/>
          <w:sz w:val="24"/>
          <w:szCs w:val="24"/>
        </w:rPr>
      </w:pPr>
    </w:p>
    <w:p w:rsidR="001874B6"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 xml:space="preserve">Măsura </w:t>
      </w:r>
      <w:r w:rsidRPr="00176A45">
        <w:rPr>
          <w:rFonts w:ascii="Arial" w:eastAsia="Calibri" w:hAnsi="Arial" w:cs="Arial"/>
          <w:color w:val="000000" w:themeColor="text1"/>
          <w:sz w:val="24"/>
          <w:szCs w:val="24"/>
        </w:rPr>
        <w:t xml:space="preserve">contribuie la prioritatea prevăzuta la art. 5, Reg. (UE) nr. 1305/2013 </w:t>
      </w:r>
      <w:r w:rsidRPr="00176A45">
        <w:rPr>
          <w:rFonts w:ascii="Arial" w:eastAsia="Calibri" w:hAnsi="Arial" w:cs="Arial"/>
          <w:color w:val="000000" w:themeColor="text1"/>
          <w:sz w:val="24"/>
          <w:szCs w:val="24"/>
          <w:lang w:val="en-US"/>
        </w:rPr>
        <w:t xml:space="preserve">cu </w:t>
      </w:r>
      <w:r w:rsidRPr="00176A45">
        <w:rPr>
          <w:rFonts w:ascii="Arial" w:eastAsia="Calibri" w:hAnsi="Arial" w:cs="Arial"/>
          <w:color w:val="000000" w:themeColor="text1"/>
          <w:spacing w:val="35"/>
          <w:sz w:val="24"/>
          <w:szCs w:val="24"/>
          <w:lang w:val="en-US"/>
        </w:rPr>
        <w:t xml:space="preserve"> </w:t>
      </w:r>
      <w:r w:rsidRPr="00176A45">
        <w:rPr>
          <w:rFonts w:ascii="Arial" w:eastAsia="Calibri" w:hAnsi="Arial" w:cs="Arial"/>
          <w:color w:val="000000" w:themeColor="text1"/>
          <w:spacing w:val="-1"/>
          <w:sz w:val="24"/>
          <w:szCs w:val="24"/>
          <w:lang w:val="en-US"/>
        </w:rPr>
        <w:t>m</w:t>
      </w:r>
      <w:r w:rsidRPr="00176A45">
        <w:rPr>
          <w:rFonts w:ascii="Arial" w:eastAsia="Calibri" w:hAnsi="Arial" w:cs="Arial"/>
          <w:color w:val="000000" w:themeColor="text1"/>
          <w:spacing w:val="1"/>
          <w:sz w:val="24"/>
          <w:szCs w:val="24"/>
          <w:lang w:val="en-US"/>
        </w:rPr>
        <w:t>o</w:t>
      </w:r>
      <w:r w:rsidRPr="00176A45">
        <w:rPr>
          <w:rFonts w:ascii="Arial" w:eastAsia="Calibri" w:hAnsi="Arial" w:cs="Arial"/>
          <w:color w:val="000000" w:themeColor="text1"/>
          <w:sz w:val="24"/>
          <w:szCs w:val="24"/>
          <w:lang w:val="en-US"/>
        </w:rPr>
        <w:t>dif</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pacing w:val="-1"/>
          <w:sz w:val="24"/>
          <w:szCs w:val="24"/>
          <w:lang w:val="en-US"/>
        </w:rPr>
        <w:t>c</w:t>
      </w:r>
      <w:r w:rsidRPr="00176A45">
        <w:rPr>
          <w:rFonts w:ascii="Arial" w:eastAsia="Calibri" w:hAnsi="Arial" w:cs="Arial"/>
          <w:color w:val="000000" w:themeColor="text1"/>
          <w:spacing w:val="1"/>
          <w:sz w:val="24"/>
          <w:szCs w:val="24"/>
          <w:lang w:val="en-US"/>
        </w:rPr>
        <w:t>ă</w:t>
      </w:r>
      <w:r w:rsidRPr="00176A45">
        <w:rPr>
          <w:rFonts w:ascii="Arial" w:eastAsia="Calibri" w:hAnsi="Arial" w:cs="Arial"/>
          <w:color w:val="000000" w:themeColor="text1"/>
          <w:sz w:val="24"/>
          <w:szCs w:val="24"/>
          <w:lang w:val="en-US"/>
        </w:rPr>
        <w:t xml:space="preserve">rile  </w:t>
      </w:r>
      <w:r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w w:val="102"/>
          <w:sz w:val="24"/>
          <w:szCs w:val="24"/>
          <w:lang w:val="en-US"/>
        </w:rPr>
        <w:t>ș</w:t>
      </w:r>
      <w:r w:rsidRPr="00176A45">
        <w:rPr>
          <w:rFonts w:ascii="Arial" w:eastAsia="Calibri" w:hAnsi="Arial" w:cs="Arial"/>
          <w:color w:val="000000" w:themeColor="text1"/>
          <w:w w:val="103"/>
          <w:sz w:val="24"/>
          <w:szCs w:val="24"/>
          <w:lang w:val="en-US"/>
        </w:rPr>
        <w:t xml:space="preserve">i </w:t>
      </w:r>
      <w:r w:rsidRPr="00176A45">
        <w:rPr>
          <w:rFonts w:ascii="Arial" w:eastAsia="Calibri" w:hAnsi="Arial" w:cs="Arial"/>
          <w:color w:val="000000" w:themeColor="text1"/>
          <w:sz w:val="24"/>
          <w:szCs w:val="24"/>
          <w:lang w:val="en-US"/>
        </w:rPr>
        <w:t>c</w:t>
      </w:r>
      <w:r w:rsidRPr="00176A45">
        <w:rPr>
          <w:rFonts w:ascii="Arial" w:eastAsia="Calibri" w:hAnsi="Arial" w:cs="Arial"/>
          <w:color w:val="000000" w:themeColor="text1"/>
          <w:spacing w:val="1"/>
          <w:sz w:val="24"/>
          <w:szCs w:val="24"/>
          <w:lang w:val="en-US"/>
        </w:rPr>
        <w:t>o</w:t>
      </w:r>
      <w:r w:rsidRPr="00176A45">
        <w:rPr>
          <w:rFonts w:ascii="Arial" w:eastAsia="Calibri" w:hAnsi="Arial" w:cs="Arial"/>
          <w:color w:val="000000" w:themeColor="text1"/>
          <w:sz w:val="24"/>
          <w:szCs w:val="24"/>
          <w:lang w:val="en-US"/>
        </w:rPr>
        <w:t>m</w:t>
      </w:r>
      <w:r w:rsidRPr="00176A45">
        <w:rPr>
          <w:rFonts w:ascii="Arial" w:eastAsia="Calibri" w:hAnsi="Arial" w:cs="Arial"/>
          <w:color w:val="000000" w:themeColor="text1"/>
          <w:spacing w:val="-2"/>
          <w:sz w:val="24"/>
          <w:szCs w:val="24"/>
          <w:lang w:val="en-US"/>
        </w:rPr>
        <w:t>p</w:t>
      </w:r>
      <w:r w:rsidRPr="00176A45">
        <w:rPr>
          <w:rFonts w:ascii="Arial" w:eastAsia="Calibri" w:hAnsi="Arial" w:cs="Arial"/>
          <w:color w:val="000000" w:themeColor="text1"/>
          <w:sz w:val="24"/>
          <w:szCs w:val="24"/>
          <w:lang w:val="en-US"/>
        </w:rPr>
        <w:t>l</w:t>
      </w:r>
      <w:r w:rsidRPr="00176A45">
        <w:rPr>
          <w:rFonts w:ascii="Arial" w:eastAsia="Calibri" w:hAnsi="Arial" w:cs="Arial"/>
          <w:color w:val="000000" w:themeColor="text1"/>
          <w:spacing w:val="2"/>
          <w:sz w:val="24"/>
          <w:szCs w:val="24"/>
          <w:lang w:val="en-US"/>
        </w:rPr>
        <w:t>e</w:t>
      </w:r>
      <w:r w:rsidRPr="00176A45">
        <w:rPr>
          <w:rFonts w:ascii="Arial" w:eastAsia="Calibri" w:hAnsi="Arial" w:cs="Arial"/>
          <w:color w:val="000000" w:themeColor="text1"/>
          <w:spacing w:val="-1"/>
          <w:sz w:val="24"/>
          <w:szCs w:val="24"/>
          <w:lang w:val="en-US"/>
        </w:rPr>
        <w:t>t</w:t>
      </w:r>
      <w:r w:rsidRPr="00176A45">
        <w:rPr>
          <w:rFonts w:ascii="Arial" w:eastAsia="Calibri" w:hAnsi="Arial" w:cs="Arial"/>
          <w:color w:val="000000" w:themeColor="text1"/>
          <w:spacing w:val="1"/>
          <w:sz w:val="24"/>
          <w:szCs w:val="24"/>
          <w:lang w:val="en-US"/>
        </w:rPr>
        <w:t>ă</w:t>
      </w:r>
      <w:r w:rsidRPr="00176A45">
        <w:rPr>
          <w:rFonts w:ascii="Arial" w:eastAsia="Calibri" w:hAnsi="Arial" w:cs="Arial"/>
          <w:color w:val="000000" w:themeColor="text1"/>
          <w:sz w:val="24"/>
          <w:szCs w:val="24"/>
          <w:lang w:val="en-US"/>
        </w:rPr>
        <w:t>ri</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e</w:t>
      </w:r>
      <w:r w:rsidRPr="00176A45">
        <w:rPr>
          <w:rFonts w:ascii="Arial" w:eastAsia="Calibri" w:hAnsi="Arial" w:cs="Arial"/>
          <w:color w:val="000000" w:themeColor="text1"/>
          <w:spacing w:val="25"/>
          <w:sz w:val="24"/>
          <w:szCs w:val="24"/>
          <w:lang w:val="en-US"/>
        </w:rPr>
        <w:t xml:space="preserve"> </w:t>
      </w:r>
      <w:r w:rsidRPr="00176A45">
        <w:rPr>
          <w:rFonts w:ascii="Arial" w:eastAsia="Calibri" w:hAnsi="Arial" w:cs="Arial"/>
          <w:color w:val="000000" w:themeColor="text1"/>
          <w:spacing w:val="-1"/>
          <w:sz w:val="24"/>
          <w:szCs w:val="24"/>
          <w:lang w:val="en-US"/>
        </w:rPr>
        <w:t>u</w:t>
      </w:r>
      <w:r w:rsidRPr="00176A45">
        <w:rPr>
          <w:rFonts w:ascii="Arial" w:eastAsia="Calibri" w:hAnsi="Arial" w:cs="Arial"/>
          <w:color w:val="000000" w:themeColor="text1"/>
          <w:sz w:val="24"/>
          <w:szCs w:val="24"/>
          <w:lang w:val="en-US"/>
        </w:rPr>
        <w:t>lte</w:t>
      </w:r>
      <w:r w:rsidRPr="00176A45">
        <w:rPr>
          <w:rFonts w:ascii="Arial" w:eastAsia="Calibri" w:hAnsi="Arial" w:cs="Arial"/>
          <w:color w:val="000000" w:themeColor="text1"/>
          <w:spacing w:val="-1"/>
          <w:sz w:val="24"/>
          <w:szCs w:val="24"/>
          <w:lang w:val="en-US"/>
        </w:rPr>
        <w:t>r</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oare</w:t>
      </w:r>
      <w:r w:rsidRPr="00176A45">
        <w:rPr>
          <w:rFonts w:ascii="Arial" w:eastAsia="Calibri" w:hAnsi="Arial" w:cs="Arial"/>
          <w:color w:val="000000" w:themeColor="text1"/>
          <w:sz w:val="24"/>
          <w:szCs w:val="24"/>
        </w:rPr>
        <w:t xml:space="preserve"> - </w:t>
      </w:r>
      <w:r w:rsidRPr="00176A45">
        <w:rPr>
          <w:rFonts w:ascii="Arial" w:eastAsia="Calibri" w:hAnsi="Arial" w:cs="Arial"/>
          <w:b/>
          <w:color w:val="000000" w:themeColor="text1"/>
          <w:sz w:val="24"/>
          <w:szCs w:val="24"/>
        </w:rPr>
        <w:t>P6:</w:t>
      </w:r>
      <w:r w:rsidRPr="00176A45">
        <w:rPr>
          <w:rFonts w:ascii="Arial" w:eastAsia="Calibri" w:hAnsi="Arial" w:cs="Arial"/>
          <w:color w:val="000000" w:themeColor="text1"/>
          <w:sz w:val="24"/>
          <w:szCs w:val="24"/>
        </w:rPr>
        <w:t xml:space="preserve"> </w:t>
      </w:r>
      <w:r w:rsidRPr="00176A45">
        <w:rPr>
          <w:rFonts w:ascii="Arial" w:eastAsia="Calibri" w:hAnsi="Arial" w:cs="Arial"/>
          <w:i/>
          <w:color w:val="000000" w:themeColor="text1"/>
          <w:sz w:val="24"/>
          <w:szCs w:val="24"/>
        </w:rPr>
        <w:t xml:space="preserve">Promovarea incluziunii sociale, a reducerii sărăciei și a dezvoltării economice în zonele rurale </w:t>
      </w:r>
      <w:r w:rsidRPr="00176A45">
        <w:rPr>
          <w:rFonts w:ascii="Arial" w:eastAsia="Calibri" w:hAnsi="Arial" w:cs="Arial"/>
          <w:color w:val="000000" w:themeColor="text1"/>
          <w:sz w:val="24"/>
          <w:szCs w:val="24"/>
        </w:rPr>
        <w:t xml:space="preserve">si este in concordanta cu </w:t>
      </w:r>
      <w:r w:rsidR="001874B6" w:rsidRPr="00176A45">
        <w:rPr>
          <w:rFonts w:ascii="Arial" w:eastAsia="Calibri" w:hAnsi="Arial" w:cs="Arial"/>
          <w:color w:val="000000" w:themeColor="text1"/>
          <w:sz w:val="24"/>
          <w:szCs w:val="24"/>
        </w:rPr>
        <w:t>urmatoarele prioritati din SDL GAL Microregiunea Horezu</w:t>
      </w:r>
      <w:r w:rsidRPr="00176A45">
        <w:rPr>
          <w:rFonts w:ascii="Arial" w:eastAsia="Calibri" w:hAnsi="Arial" w:cs="Arial"/>
          <w:color w:val="000000" w:themeColor="text1"/>
          <w:sz w:val="24"/>
          <w:szCs w:val="24"/>
        </w:rPr>
        <w:t xml:space="preserve">: </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lastRenderedPageBreak/>
        <w:t>Prioritatea 1.</w:t>
      </w:r>
      <w:r w:rsidRPr="00176A45">
        <w:rPr>
          <w:rFonts w:ascii="Arial" w:eastAsia="Calibri" w:hAnsi="Arial" w:cs="Arial"/>
          <w:color w:val="000000" w:themeColor="text1"/>
          <w:sz w:val="24"/>
          <w:szCs w:val="24"/>
        </w:rPr>
        <w:t xml:space="preserve"> Dezvoltarea activitatii economice in domenii care adauga valoare inclusiv produse locale traditionale intr-un mediu de afaceri stimulativ, stabil, deschis spre inovatie, preluare de bune practici, tehnologii moderne şi ecologice;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2</w:t>
      </w:r>
      <w:r w:rsidRPr="00176A45">
        <w:rPr>
          <w:rFonts w:ascii="Arial" w:eastAsia="Calibri" w:hAnsi="Arial" w:cs="Arial"/>
          <w:color w:val="000000" w:themeColor="text1"/>
          <w:sz w:val="24"/>
          <w:szCs w:val="24"/>
        </w:rPr>
        <w:t>. Cresterea numarului de vizitatori turisti romani şi straini atrasi de cadrul natural nepoluat, de patrimoniul cultural autentic, bine conservat şi valorificat modern si de reteaua turistica care ofera pachete diversificate de programe;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3.</w:t>
      </w:r>
      <w:r w:rsidRPr="00176A45">
        <w:rPr>
          <w:rFonts w:ascii="Arial" w:eastAsia="Calibri" w:hAnsi="Arial" w:cs="Arial"/>
          <w:color w:val="000000" w:themeColor="text1"/>
          <w:sz w:val="24"/>
          <w:szCs w:val="24"/>
        </w:rPr>
        <w:t xml:space="preserve"> 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4.</w:t>
      </w:r>
      <w:r w:rsidRPr="00176A45">
        <w:rPr>
          <w:rFonts w:ascii="Arial" w:eastAsia="Calibri" w:hAnsi="Arial" w:cs="Arial"/>
          <w:color w:val="000000" w:themeColor="text1"/>
          <w:sz w:val="24"/>
          <w:szCs w:val="24"/>
        </w:rPr>
        <w:t xml:space="preserve"> Asigurarea unei gestionari durabile a resurselor naturale si a unor ecosisteme nepoluate ale microregiunii pentru calitatea vietii locuitorilor şi atractivitate pentru vizitator</w:t>
      </w:r>
      <w:r w:rsidR="001874B6" w:rsidRPr="00176A45">
        <w:rPr>
          <w:rFonts w:ascii="Arial" w:eastAsia="Calibri" w:hAnsi="Arial" w:cs="Arial"/>
          <w:color w:val="000000" w:themeColor="text1"/>
          <w:sz w:val="24"/>
          <w:szCs w:val="24"/>
        </w:rPr>
        <w:t>.</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corespunde obiectivelor Articolului 19. Dezvoltarea exploatațiilor și a întreprinderilor din Reg. (UE) nr. 1305/2013 </w:t>
      </w:r>
      <w:r w:rsidR="001874B6" w:rsidRPr="00176A45">
        <w:rPr>
          <w:rFonts w:ascii="Arial" w:eastAsia="Calibri" w:hAnsi="Arial" w:cs="Arial"/>
          <w:color w:val="000000" w:themeColor="text1"/>
          <w:sz w:val="24"/>
          <w:szCs w:val="24"/>
          <w:lang w:val="en-US"/>
        </w:rPr>
        <w:t xml:space="preserve">cu </w:t>
      </w:r>
      <w:r w:rsidR="001874B6" w:rsidRPr="00176A45">
        <w:rPr>
          <w:rFonts w:ascii="Arial" w:eastAsia="Calibri" w:hAnsi="Arial" w:cs="Arial"/>
          <w:color w:val="000000" w:themeColor="text1"/>
          <w:spacing w:val="35"/>
          <w:sz w:val="24"/>
          <w:szCs w:val="24"/>
          <w:lang w:val="en-US"/>
        </w:rPr>
        <w:t xml:space="preserve"> </w:t>
      </w:r>
      <w:r w:rsidR="001874B6" w:rsidRPr="00176A45">
        <w:rPr>
          <w:rFonts w:ascii="Arial" w:eastAsia="Calibri" w:hAnsi="Arial" w:cs="Arial"/>
          <w:color w:val="000000" w:themeColor="text1"/>
          <w:spacing w:val="-1"/>
          <w:sz w:val="24"/>
          <w:szCs w:val="24"/>
          <w:lang w:val="en-US"/>
        </w:rPr>
        <w:t>m</w:t>
      </w:r>
      <w:r w:rsidR="001874B6" w:rsidRPr="00176A45">
        <w:rPr>
          <w:rFonts w:ascii="Arial" w:eastAsia="Calibri" w:hAnsi="Arial" w:cs="Arial"/>
          <w:color w:val="000000" w:themeColor="text1"/>
          <w:spacing w:val="1"/>
          <w:sz w:val="24"/>
          <w:szCs w:val="24"/>
          <w:lang w:val="en-US"/>
        </w:rPr>
        <w:t>o</w:t>
      </w:r>
      <w:r w:rsidR="001874B6" w:rsidRPr="00176A45">
        <w:rPr>
          <w:rFonts w:ascii="Arial" w:eastAsia="Calibri" w:hAnsi="Arial" w:cs="Arial"/>
          <w:color w:val="000000" w:themeColor="text1"/>
          <w:sz w:val="24"/>
          <w:szCs w:val="24"/>
          <w:lang w:val="en-US"/>
        </w:rPr>
        <w:t>dif</w:t>
      </w:r>
      <w:r w:rsidR="001874B6" w:rsidRPr="00176A45">
        <w:rPr>
          <w:rFonts w:ascii="Arial" w:eastAsia="Calibri" w:hAnsi="Arial" w:cs="Arial"/>
          <w:color w:val="000000" w:themeColor="text1"/>
          <w:spacing w:val="1"/>
          <w:sz w:val="24"/>
          <w:szCs w:val="24"/>
          <w:lang w:val="en-US"/>
        </w:rPr>
        <w:t>i</w:t>
      </w:r>
      <w:r w:rsidR="001874B6" w:rsidRPr="00176A45">
        <w:rPr>
          <w:rFonts w:ascii="Arial" w:eastAsia="Calibri" w:hAnsi="Arial" w:cs="Arial"/>
          <w:color w:val="000000" w:themeColor="text1"/>
          <w:spacing w:val="-1"/>
          <w:sz w:val="24"/>
          <w:szCs w:val="24"/>
          <w:lang w:val="en-US"/>
        </w:rPr>
        <w:t>c</w:t>
      </w:r>
      <w:r w:rsidR="001874B6" w:rsidRPr="00176A45">
        <w:rPr>
          <w:rFonts w:ascii="Arial" w:eastAsia="Calibri" w:hAnsi="Arial" w:cs="Arial"/>
          <w:color w:val="000000" w:themeColor="text1"/>
          <w:spacing w:val="1"/>
          <w:sz w:val="24"/>
          <w:szCs w:val="24"/>
          <w:lang w:val="en-US"/>
        </w:rPr>
        <w:t>ă</w:t>
      </w:r>
      <w:r w:rsidR="001874B6" w:rsidRPr="00176A45">
        <w:rPr>
          <w:rFonts w:ascii="Arial" w:eastAsia="Calibri" w:hAnsi="Arial" w:cs="Arial"/>
          <w:color w:val="000000" w:themeColor="text1"/>
          <w:sz w:val="24"/>
          <w:szCs w:val="24"/>
          <w:lang w:val="en-US"/>
        </w:rPr>
        <w:t xml:space="preserve">rile  </w:t>
      </w:r>
      <w:r w:rsidR="001874B6" w:rsidRPr="00176A45">
        <w:rPr>
          <w:rFonts w:ascii="Arial" w:eastAsia="Calibri" w:hAnsi="Arial" w:cs="Arial"/>
          <w:color w:val="000000" w:themeColor="text1"/>
          <w:spacing w:val="1"/>
          <w:sz w:val="24"/>
          <w:szCs w:val="24"/>
          <w:lang w:val="en-US"/>
        </w:rPr>
        <w:t xml:space="preserve"> </w:t>
      </w:r>
      <w:r w:rsidR="001874B6" w:rsidRPr="00176A45">
        <w:rPr>
          <w:rFonts w:ascii="Arial" w:eastAsia="Calibri" w:hAnsi="Arial" w:cs="Arial"/>
          <w:color w:val="000000" w:themeColor="text1"/>
          <w:spacing w:val="1"/>
          <w:w w:val="102"/>
          <w:sz w:val="24"/>
          <w:szCs w:val="24"/>
          <w:lang w:val="en-US"/>
        </w:rPr>
        <w:t>ș</w:t>
      </w:r>
      <w:r w:rsidR="001874B6" w:rsidRPr="00176A45">
        <w:rPr>
          <w:rFonts w:ascii="Arial" w:eastAsia="Calibri" w:hAnsi="Arial" w:cs="Arial"/>
          <w:color w:val="000000" w:themeColor="text1"/>
          <w:w w:val="103"/>
          <w:sz w:val="24"/>
          <w:szCs w:val="24"/>
          <w:lang w:val="en-US"/>
        </w:rPr>
        <w:t xml:space="preserve">i </w:t>
      </w:r>
      <w:r w:rsidR="001874B6" w:rsidRPr="00176A45">
        <w:rPr>
          <w:rFonts w:ascii="Arial" w:eastAsia="Calibri" w:hAnsi="Arial" w:cs="Arial"/>
          <w:color w:val="000000" w:themeColor="text1"/>
          <w:sz w:val="24"/>
          <w:szCs w:val="24"/>
          <w:lang w:val="en-US"/>
        </w:rPr>
        <w:t>c</w:t>
      </w:r>
      <w:r w:rsidR="001874B6" w:rsidRPr="00176A45">
        <w:rPr>
          <w:rFonts w:ascii="Arial" w:eastAsia="Calibri" w:hAnsi="Arial" w:cs="Arial"/>
          <w:color w:val="000000" w:themeColor="text1"/>
          <w:spacing w:val="1"/>
          <w:sz w:val="24"/>
          <w:szCs w:val="24"/>
          <w:lang w:val="en-US"/>
        </w:rPr>
        <w:t>o</w:t>
      </w:r>
      <w:r w:rsidR="001874B6" w:rsidRPr="00176A45">
        <w:rPr>
          <w:rFonts w:ascii="Arial" w:eastAsia="Calibri" w:hAnsi="Arial" w:cs="Arial"/>
          <w:color w:val="000000" w:themeColor="text1"/>
          <w:sz w:val="24"/>
          <w:szCs w:val="24"/>
          <w:lang w:val="en-US"/>
        </w:rPr>
        <w:t>m</w:t>
      </w:r>
      <w:r w:rsidR="001874B6" w:rsidRPr="00176A45">
        <w:rPr>
          <w:rFonts w:ascii="Arial" w:eastAsia="Calibri" w:hAnsi="Arial" w:cs="Arial"/>
          <w:color w:val="000000" w:themeColor="text1"/>
          <w:spacing w:val="-2"/>
          <w:sz w:val="24"/>
          <w:szCs w:val="24"/>
          <w:lang w:val="en-US"/>
        </w:rPr>
        <w:t>p</w:t>
      </w:r>
      <w:r w:rsidR="001874B6" w:rsidRPr="00176A45">
        <w:rPr>
          <w:rFonts w:ascii="Arial" w:eastAsia="Calibri" w:hAnsi="Arial" w:cs="Arial"/>
          <w:color w:val="000000" w:themeColor="text1"/>
          <w:sz w:val="24"/>
          <w:szCs w:val="24"/>
          <w:lang w:val="en-US"/>
        </w:rPr>
        <w:t>l</w:t>
      </w:r>
      <w:r w:rsidR="001874B6" w:rsidRPr="00176A45">
        <w:rPr>
          <w:rFonts w:ascii="Arial" w:eastAsia="Calibri" w:hAnsi="Arial" w:cs="Arial"/>
          <w:color w:val="000000" w:themeColor="text1"/>
          <w:spacing w:val="2"/>
          <w:sz w:val="24"/>
          <w:szCs w:val="24"/>
          <w:lang w:val="en-US"/>
        </w:rPr>
        <w:t>e</w:t>
      </w:r>
      <w:r w:rsidR="001874B6" w:rsidRPr="00176A45">
        <w:rPr>
          <w:rFonts w:ascii="Arial" w:eastAsia="Calibri" w:hAnsi="Arial" w:cs="Arial"/>
          <w:color w:val="000000" w:themeColor="text1"/>
          <w:spacing w:val="-1"/>
          <w:sz w:val="24"/>
          <w:szCs w:val="24"/>
          <w:lang w:val="en-US"/>
        </w:rPr>
        <w:t>t</w:t>
      </w:r>
      <w:r w:rsidR="001874B6" w:rsidRPr="00176A45">
        <w:rPr>
          <w:rFonts w:ascii="Arial" w:eastAsia="Calibri" w:hAnsi="Arial" w:cs="Arial"/>
          <w:color w:val="000000" w:themeColor="text1"/>
          <w:spacing w:val="1"/>
          <w:sz w:val="24"/>
          <w:szCs w:val="24"/>
          <w:lang w:val="en-US"/>
        </w:rPr>
        <w:t>ă</w:t>
      </w:r>
      <w:r w:rsidR="001874B6" w:rsidRPr="00176A45">
        <w:rPr>
          <w:rFonts w:ascii="Arial" w:eastAsia="Calibri" w:hAnsi="Arial" w:cs="Arial"/>
          <w:color w:val="000000" w:themeColor="text1"/>
          <w:sz w:val="24"/>
          <w:szCs w:val="24"/>
          <w:lang w:val="en-US"/>
        </w:rPr>
        <w:t>ri</w:t>
      </w:r>
      <w:r w:rsidR="001874B6" w:rsidRPr="00176A45">
        <w:rPr>
          <w:rFonts w:ascii="Arial" w:eastAsia="Calibri" w:hAnsi="Arial" w:cs="Arial"/>
          <w:color w:val="000000" w:themeColor="text1"/>
          <w:spacing w:val="1"/>
          <w:sz w:val="24"/>
          <w:szCs w:val="24"/>
          <w:lang w:val="en-US"/>
        </w:rPr>
        <w:t>l</w:t>
      </w:r>
      <w:r w:rsidR="001874B6" w:rsidRPr="00176A45">
        <w:rPr>
          <w:rFonts w:ascii="Arial" w:eastAsia="Calibri" w:hAnsi="Arial" w:cs="Arial"/>
          <w:color w:val="000000" w:themeColor="text1"/>
          <w:sz w:val="24"/>
          <w:szCs w:val="24"/>
          <w:lang w:val="en-US"/>
        </w:rPr>
        <w:t>e</w:t>
      </w:r>
      <w:r w:rsidR="001874B6" w:rsidRPr="00176A45">
        <w:rPr>
          <w:rFonts w:ascii="Arial" w:eastAsia="Calibri" w:hAnsi="Arial" w:cs="Arial"/>
          <w:color w:val="000000" w:themeColor="text1"/>
          <w:spacing w:val="25"/>
          <w:sz w:val="24"/>
          <w:szCs w:val="24"/>
          <w:lang w:val="en-US"/>
        </w:rPr>
        <w:t xml:space="preserve"> </w:t>
      </w:r>
      <w:r w:rsidR="001874B6" w:rsidRPr="00176A45">
        <w:rPr>
          <w:rFonts w:ascii="Arial" w:eastAsia="Calibri" w:hAnsi="Arial" w:cs="Arial"/>
          <w:color w:val="000000" w:themeColor="text1"/>
          <w:spacing w:val="-1"/>
          <w:sz w:val="24"/>
          <w:szCs w:val="24"/>
          <w:lang w:val="en-US"/>
        </w:rPr>
        <w:t>u</w:t>
      </w:r>
      <w:r w:rsidR="001874B6" w:rsidRPr="00176A45">
        <w:rPr>
          <w:rFonts w:ascii="Arial" w:eastAsia="Calibri" w:hAnsi="Arial" w:cs="Arial"/>
          <w:color w:val="000000" w:themeColor="text1"/>
          <w:sz w:val="24"/>
          <w:szCs w:val="24"/>
          <w:lang w:val="en-US"/>
        </w:rPr>
        <w:t>lte</w:t>
      </w:r>
      <w:r w:rsidR="001874B6" w:rsidRPr="00176A45">
        <w:rPr>
          <w:rFonts w:ascii="Arial" w:eastAsia="Calibri" w:hAnsi="Arial" w:cs="Arial"/>
          <w:color w:val="000000" w:themeColor="text1"/>
          <w:spacing w:val="-1"/>
          <w:sz w:val="24"/>
          <w:szCs w:val="24"/>
          <w:lang w:val="en-US"/>
        </w:rPr>
        <w:t>r</w:t>
      </w:r>
      <w:r w:rsidR="001874B6" w:rsidRPr="00176A45">
        <w:rPr>
          <w:rFonts w:ascii="Arial" w:eastAsia="Calibri" w:hAnsi="Arial" w:cs="Arial"/>
          <w:color w:val="000000" w:themeColor="text1"/>
          <w:spacing w:val="1"/>
          <w:sz w:val="24"/>
          <w:szCs w:val="24"/>
          <w:lang w:val="en-US"/>
        </w:rPr>
        <w:t>i</w:t>
      </w:r>
      <w:r w:rsidR="001874B6" w:rsidRPr="00176A45">
        <w:rPr>
          <w:rFonts w:ascii="Arial" w:eastAsia="Calibri" w:hAnsi="Arial" w:cs="Arial"/>
          <w:color w:val="000000" w:themeColor="text1"/>
          <w:sz w:val="24"/>
          <w:szCs w:val="24"/>
          <w:lang w:val="en-US"/>
        </w:rPr>
        <w:t xml:space="preserve">oare. </w:t>
      </w:r>
      <w:r w:rsidR="001874B6" w:rsidRPr="00176A45">
        <w:rPr>
          <w:rFonts w:ascii="Arial" w:eastAsia="Calibri" w:hAnsi="Arial" w:cs="Arial"/>
          <w:color w:val="000000" w:themeColor="text1"/>
          <w:sz w:val="24"/>
          <w:szCs w:val="24"/>
        </w:rPr>
        <w:t xml:space="preserve"> </w:t>
      </w:r>
    </w:p>
    <w:p w:rsidR="00645FEB" w:rsidRPr="00176A45" w:rsidRDefault="00645FEB" w:rsidP="001874B6">
      <w:pPr>
        <w:spacing w:after="0"/>
        <w:jc w:val="both"/>
        <w:rPr>
          <w:rFonts w:ascii="Arial" w:eastAsia="Calibri" w:hAnsi="Arial" w:cs="Arial"/>
          <w:i/>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contribuie</w:t>
      </w:r>
      <w:r w:rsidRPr="00176A45">
        <w:rPr>
          <w:rFonts w:ascii="Arial" w:eastAsia="Calibri" w:hAnsi="Arial" w:cs="Arial"/>
          <w:b/>
          <w:color w:val="000000" w:themeColor="text1"/>
          <w:sz w:val="24"/>
          <w:szCs w:val="24"/>
        </w:rPr>
        <w:t xml:space="preserve"> </w:t>
      </w:r>
      <w:r w:rsidRPr="00176A45">
        <w:rPr>
          <w:rFonts w:ascii="Arial" w:eastAsia="Calibri" w:hAnsi="Arial" w:cs="Arial"/>
          <w:color w:val="000000" w:themeColor="text1"/>
          <w:sz w:val="24"/>
          <w:szCs w:val="24"/>
        </w:rPr>
        <w:t xml:space="preserve">la Domeniul de intervenție 6A) </w:t>
      </w:r>
      <w:r w:rsidRPr="00176A45">
        <w:rPr>
          <w:rFonts w:ascii="Arial" w:eastAsia="Calibri" w:hAnsi="Arial" w:cs="Arial"/>
          <w:i/>
          <w:color w:val="000000" w:themeColor="text1"/>
          <w:sz w:val="24"/>
          <w:szCs w:val="24"/>
        </w:rPr>
        <w:t>Facilitarea diversificării, a înființării și a dezvoltării de întreprinderi mici, precum și crearea de locuri de muncă</w:t>
      </w:r>
      <w:r w:rsidR="001874B6" w:rsidRPr="00176A45">
        <w:rPr>
          <w:rFonts w:ascii="Arial" w:eastAsia="Calibri" w:hAnsi="Arial" w:cs="Arial"/>
          <w:i/>
          <w:color w:val="000000" w:themeColor="text1"/>
          <w:sz w:val="24"/>
          <w:szCs w:val="24"/>
        </w:rPr>
        <w:t>.</w:t>
      </w:r>
    </w:p>
    <w:p w:rsidR="00C840C3" w:rsidRPr="00176A45" w:rsidRDefault="00645FEB" w:rsidP="00A51ADC">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contribuie</w:t>
      </w:r>
      <w:r w:rsidRPr="00176A45">
        <w:rPr>
          <w:rFonts w:ascii="Arial" w:eastAsia="Calibri" w:hAnsi="Arial" w:cs="Arial"/>
          <w:b/>
          <w:color w:val="000000" w:themeColor="text1"/>
          <w:sz w:val="24"/>
          <w:szCs w:val="24"/>
        </w:rPr>
        <w:t xml:space="preserve"> </w:t>
      </w:r>
      <w:r w:rsidRPr="00176A45">
        <w:rPr>
          <w:rFonts w:ascii="Arial" w:eastAsia="Calibri" w:hAnsi="Arial" w:cs="Arial"/>
          <w:color w:val="000000" w:themeColor="text1"/>
          <w:sz w:val="24"/>
          <w:szCs w:val="24"/>
        </w:rPr>
        <w:t>la obiectivele transversale ale Reg. (UE) nr. 1305/2013</w:t>
      </w:r>
      <w:r w:rsidR="001874B6" w:rsidRPr="00176A45">
        <w:rPr>
          <w:rFonts w:ascii="Arial" w:eastAsia="Calibri" w:hAnsi="Arial" w:cs="Arial"/>
          <w:i/>
          <w:color w:val="000000" w:themeColor="text1"/>
          <w:sz w:val="24"/>
          <w:szCs w:val="24"/>
          <w:lang w:val="en-US"/>
        </w:rPr>
        <w:t xml:space="preserve"> cu </w:t>
      </w:r>
      <w:r w:rsidR="001874B6" w:rsidRPr="00176A45">
        <w:rPr>
          <w:rFonts w:ascii="Arial" w:eastAsia="Calibri" w:hAnsi="Arial" w:cs="Arial"/>
          <w:i/>
          <w:color w:val="000000" w:themeColor="text1"/>
          <w:spacing w:val="35"/>
          <w:sz w:val="24"/>
          <w:szCs w:val="24"/>
          <w:lang w:val="en-US"/>
        </w:rPr>
        <w:t xml:space="preserve"> </w:t>
      </w:r>
      <w:r w:rsidR="001874B6" w:rsidRPr="00176A45">
        <w:rPr>
          <w:rFonts w:ascii="Arial" w:eastAsia="Calibri" w:hAnsi="Arial" w:cs="Arial"/>
          <w:i/>
          <w:color w:val="000000" w:themeColor="text1"/>
          <w:spacing w:val="-1"/>
          <w:sz w:val="24"/>
          <w:szCs w:val="24"/>
          <w:lang w:val="en-US"/>
        </w:rPr>
        <w:t>m</w:t>
      </w:r>
      <w:r w:rsidR="001874B6" w:rsidRPr="00176A45">
        <w:rPr>
          <w:rFonts w:ascii="Arial" w:eastAsia="Calibri" w:hAnsi="Arial" w:cs="Arial"/>
          <w:i/>
          <w:color w:val="000000" w:themeColor="text1"/>
          <w:spacing w:val="1"/>
          <w:sz w:val="24"/>
          <w:szCs w:val="24"/>
          <w:lang w:val="en-US"/>
        </w:rPr>
        <w:t>o</w:t>
      </w:r>
      <w:r w:rsidR="001874B6" w:rsidRPr="00176A45">
        <w:rPr>
          <w:rFonts w:ascii="Arial" w:eastAsia="Calibri" w:hAnsi="Arial" w:cs="Arial"/>
          <w:i/>
          <w:color w:val="000000" w:themeColor="text1"/>
          <w:sz w:val="24"/>
          <w:szCs w:val="24"/>
          <w:lang w:val="en-US"/>
        </w:rPr>
        <w:t>dif</w:t>
      </w:r>
      <w:r w:rsidR="001874B6" w:rsidRPr="00176A45">
        <w:rPr>
          <w:rFonts w:ascii="Arial" w:eastAsia="Calibri" w:hAnsi="Arial" w:cs="Arial"/>
          <w:i/>
          <w:color w:val="000000" w:themeColor="text1"/>
          <w:spacing w:val="1"/>
          <w:sz w:val="24"/>
          <w:szCs w:val="24"/>
          <w:lang w:val="en-US"/>
        </w:rPr>
        <w:t>i</w:t>
      </w:r>
      <w:r w:rsidR="001874B6" w:rsidRPr="00176A45">
        <w:rPr>
          <w:rFonts w:ascii="Arial" w:eastAsia="Calibri" w:hAnsi="Arial" w:cs="Arial"/>
          <w:i/>
          <w:color w:val="000000" w:themeColor="text1"/>
          <w:spacing w:val="-1"/>
          <w:sz w:val="24"/>
          <w:szCs w:val="24"/>
          <w:lang w:val="en-US"/>
        </w:rPr>
        <w:t>c</w:t>
      </w:r>
      <w:r w:rsidR="001874B6" w:rsidRPr="00176A45">
        <w:rPr>
          <w:rFonts w:ascii="Arial" w:eastAsia="Calibri" w:hAnsi="Arial" w:cs="Arial"/>
          <w:i/>
          <w:color w:val="000000" w:themeColor="text1"/>
          <w:spacing w:val="1"/>
          <w:sz w:val="24"/>
          <w:szCs w:val="24"/>
          <w:lang w:val="en-US"/>
        </w:rPr>
        <w:t>ă</w:t>
      </w:r>
      <w:r w:rsidR="001874B6" w:rsidRPr="00176A45">
        <w:rPr>
          <w:rFonts w:ascii="Arial" w:eastAsia="Calibri" w:hAnsi="Arial" w:cs="Arial"/>
          <w:i/>
          <w:color w:val="000000" w:themeColor="text1"/>
          <w:sz w:val="24"/>
          <w:szCs w:val="24"/>
          <w:lang w:val="en-US"/>
        </w:rPr>
        <w:t xml:space="preserve">rile  </w:t>
      </w:r>
      <w:r w:rsidR="001874B6" w:rsidRPr="00176A45">
        <w:rPr>
          <w:rFonts w:ascii="Arial" w:eastAsia="Calibri" w:hAnsi="Arial" w:cs="Arial"/>
          <w:i/>
          <w:color w:val="000000" w:themeColor="text1"/>
          <w:spacing w:val="1"/>
          <w:sz w:val="24"/>
          <w:szCs w:val="24"/>
          <w:lang w:val="en-US"/>
        </w:rPr>
        <w:t xml:space="preserve"> </w:t>
      </w:r>
      <w:r w:rsidR="001874B6" w:rsidRPr="00176A45">
        <w:rPr>
          <w:rFonts w:ascii="Arial" w:eastAsia="Calibri" w:hAnsi="Arial" w:cs="Arial"/>
          <w:i/>
          <w:color w:val="000000" w:themeColor="text1"/>
          <w:spacing w:val="1"/>
          <w:w w:val="102"/>
          <w:sz w:val="24"/>
          <w:szCs w:val="24"/>
          <w:lang w:val="en-US"/>
        </w:rPr>
        <w:t>ș</w:t>
      </w:r>
      <w:r w:rsidR="001874B6" w:rsidRPr="00176A45">
        <w:rPr>
          <w:rFonts w:ascii="Arial" w:eastAsia="Calibri" w:hAnsi="Arial" w:cs="Arial"/>
          <w:i/>
          <w:color w:val="000000" w:themeColor="text1"/>
          <w:w w:val="103"/>
          <w:sz w:val="24"/>
          <w:szCs w:val="24"/>
          <w:lang w:val="en-US"/>
        </w:rPr>
        <w:t xml:space="preserve">i </w:t>
      </w:r>
      <w:r w:rsidR="001874B6" w:rsidRPr="00176A45">
        <w:rPr>
          <w:rFonts w:ascii="Arial" w:eastAsia="Calibri" w:hAnsi="Arial" w:cs="Arial"/>
          <w:i/>
          <w:color w:val="000000" w:themeColor="text1"/>
          <w:sz w:val="24"/>
          <w:szCs w:val="24"/>
          <w:lang w:val="en-US"/>
        </w:rPr>
        <w:t>c</w:t>
      </w:r>
      <w:r w:rsidR="001874B6" w:rsidRPr="00176A45">
        <w:rPr>
          <w:rFonts w:ascii="Arial" w:eastAsia="Calibri" w:hAnsi="Arial" w:cs="Arial"/>
          <w:i/>
          <w:color w:val="000000" w:themeColor="text1"/>
          <w:spacing w:val="1"/>
          <w:sz w:val="24"/>
          <w:szCs w:val="24"/>
          <w:lang w:val="en-US"/>
        </w:rPr>
        <w:t>o</w:t>
      </w:r>
      <w:r w:rsidR="001874B6" w:rsidRPr="00176A45">
        <w:rPr>
          <w:rFonts w:ascii="Arial" w:eastAsia="Calibri" w:hAnsi="Arial" w:cs="Arial"/>
          <w:i/>
          <w:color w:val="000000" w:themeColor="text1"/>
          <w:sz w:val="24"/>
          <w:szCs w:val="24"/>
          <w:lang w:val="en-US"/>
        </w:rPr>
        <w:t>m</w:t>
      </w:r>
      <w:r w:rsidR="001874B6" w:rsidRPr="00176A45">
        <w:rPr>
          <w:rFonts w:ascii="Arial" w:eastAsia="Calibri" w:hAnsi="Arial" w:cs="Arial"/>
          <w:i/>
          <w:color w:val="000000" w:themeColor="text1"/>
          <w:spacing w:val="-2"/>
          <w:sz w:val="24"/>
          <w:szCs w:val="24"/>
          <w:lang w:val="en-US"/>
        </w:rPr>
        <w:t>p</w:t>
      </w:r>
      <w:r w:rsidR="001874B6" w:rsidRPr="00176A45">
        <w:rPr>
          <w:rFonts w:ascii="Arial" w:eastAsia="Calibri" w:hAnsi="Arial" w:cs="Arial"/>
          <w:i/>
          <w:color w:val="000000" w:themeColor="text1"/>
          <w:sz w:val="24"/>
          <w:szCs w:val="24"/>
          <w:lang w:val="en-US"/>
        </w:rPr>
        <w:t>l</w:t>
      </w:r>
      <w:r w:rsidR="001874B6" w:rsidRPr="00176A45">
        <w:rPr>
          <w:rFonts w:ascii="Arial" w:eastAsia="Calibri" w:hAnsi="Arial" w:cs="Arial"/>
          <w:i/>
          <w:color w:val="000000" w:themeColor="text1"/>
          <w:spacing w:val="2"/>
          <w:sz w:val="24"/>
          <w:szCs w:val="24"/>
          <w:lang w:val="en-US"/>
        </w:rPr>
        <w:t>e</w:t>
      </w:r>
      <w:r w:rsidR="001874B6" w:rsidRPr="00176A45">
        <w:rPr>
          <w:rFonts w:ascii="Arial" w:eastAsia="Calibri" w:hAnsi="Arial" w:cs="Arial"/>
          <w:i/>
          <w:color w:val="000000" w:themeColor="text1"/>
          <w:spacing w:val="-1"/>
          <w:sz w:val="24"/>
          <w:szCs w:val="24"/>
          <w:lang w:val="en-US"/>
        </w:rPr>
        <w:t>t</w:t>
      </w:r>
      <w:r w:rsidR="001874B6" w:rsidRPr="00176A45">
        <w:rPr>
          <w:rFonts w:ascii="Arial" w:eastAsia="Calibri" w:hAnsi="Arial" w:cs="Arial"/>
          <w:i/>
          <w:color w:val="000000" w:themeColor="text1"/>
          <w:spacing w:val="1"/>
          <w:sz w:val="24"/>
          <w:szCs w:val="24"/>
          <w:lang w:val="en-US"/>
        </w:rPr>
        <w:t>ă</w:t>
      </w:r>
      <w:r w:rsidR="001874B6" w:rsidRPr="00176A45">
        <w:rPr>
          <w:rFonts w:ascii="Arial" w:eastAsia="Calibri" w:hAnsi="Arial" w:cs="Arial"/>
          <w:i/>
          <w:color w:val="000000" w:themeColor="text1"/>
          <w:sz w:val="24"/>
          <w:szCs w:val="24"/>
          <w:lang w:val="en-US"/>
        </w:rPr>
        <w:t>ri</w:t>
      </w:r>
      <w:r w:rsidR="001874B6" w:rsidRPr="00176A45">
        <w:rPr>
          <w:rFonts w:ascii="Arial" w:eastAsia="Calibri" w:hAnsi="Arial" w:cs="Arial"/>
          <w:i/>
          <w:color w:val="000000" w:themeColor="text1"/>
          <w:spacing w:val="1"/>
          <w:sz w:val="24"/>
          <w:szCs w:val="24"/>
          <w:lang w:val="en-US"/>
        </w:rPr>
        <w:t>l</w:t>
      </w:r>
      <w:r w:rsidR="001874B6" w:rsidRPr="00176A45">
        <w:rPr>
          <w:rFonts w:ascii="Arial" w:eastAsia="Calibri" w:hAnsi="Arial" w:cs="Arial"/>
          <w:i/>
          <w:color w:val="000000" w:themeColor="text1"/>
          <w:sz w:val="24"/>
          <w:szCs w:val="24"/>
          <w:lang w:val="en-US"/>
        </w:rPr>
        <w:t>e</w:t>
      </w:r>
      <w:r w:rsidR="001874B6" w:rsidRPr="00176A45">
        <w:rPr>
          <w:rFonts w:ascii="Arial" w:eastAsia="Calibri" w:hAnsi="Arial" w:cs="Arial"/>
          <w:i/>
          <w:color w:val="000000" w:themeColor="text1"/>
          <w:spacing w:val="25"/>
          <w:sz w:val="24"/>
          <w:szCs w:val="24"/>
          <w:lang w:val="en-US"/>
        </w:rPr>
        <w:t xml:space="preserve"> </w:t>
      </w:r>
      <w:r w:rsidR="001874B6" w:rsidRPr="00176A45">
        <w:rPr>
          <w:rFonts w:ascii="Arial" w:eastAsia="Calibri" w:hAnsi="Arial" w:cs="Arial"/>
          <w:i/>
          <w:color w:val="000000" w:themeColor="text1"/>
          <w:spacing w:val="-1"/>
          <w:sz w:val="24"/>
          <w:szCs w:val="24"/>
          <w:lang w:val="en-US"/>
        </w:rPr>
        <w:t>u</w:t>
      </w:r>
      <w:r w:rsidR="001874B6" w:rsidRPr="00176A45">
        <w:rPr>
          <w:rFonts w:ascii="Arial" w:eastAsia="Calibri" w:hAnsi="Arial" w:cs="Arial"/>
          <w:i/>
          <w:color w:val="000000" w:themeColor="text1"/>
          <w:sz w:val="24"/>
          <w:szCs w:val="24"/>
          <w:lang w:val="en-US"/>
        </w:rPr>
        <w:t>lte</w:t>
      </w:r>
      <w:r w:rsidR="001874B6" w:rsidRPr="00176A45">
        <w:rPr>
          <w:rFonts w:ascii="Arial" w:eastAsia="Calibri" w:hAnsi="Arial" w:cs="Arial"/>
          <w:i/>
          <w:color w:val="000000" w:themeColor="text1"/>
          <w:spacing w:val="-1"/>
          <w:sz w:val="24"/>
          <w:szCs w:val="24"/>
          <w:lang w:val="en-US"/>
        </w:rPr>
        <w:t>r</w:t>
      </w:r>
      <w:r w:rsidR="001874B6" w:rsidRPr="00176A45">
        <w:rPr>
          <w:rFonts w:ascii="Arial" w:eastAsia="Calibri" w:hAnsi="Arial" w:cs="Arial"/>
          <w:i/>
          <w:color w:val="000000" w:themeColor="text1"/>
          <w:spacing w:val="1"/>
          <w:sz w:val="24"/>
          <w:szCs w:val="24"/>
          <w:lang w:val="en-US"/>
        </w:rPr>
        <w:t>i</w:t>
      </w:r>
      <w:r w:rsidR="001874B6" w:rsidRPr="00176A45">
        <w:rPr>
          <w:rFonts w:ascii="Arial" w:eastAsia="Calibri" w:hAnsi="Arial" w:cs="Arial"/>
          <w:i/>
          <w:color w:val="000000" w:themeColor="text1"/>
          <w:sz w:val="24"/>
          <w:szCs w:val="24"/>
          <w:lang w:val="en-US"/>
        </w:rPr>
        <w:t>oare</w:t>
      </w:r>
      <w:r w:rsidR="001874B6" w:rsidRPr="00176A45">
        <w:rPr>
          <w:rFonts w:ascii="Arial" w:eastAsia="Calibri" w:hAnsi="Arial" w:cs="Arial"/>
          <w:b/>
          <w:i/>
          <w:color w:val="000000" w:themeColor="text1"/>
          <w:sz w:val="24"/>
          <w:szCs w:val="24"/>
          <w:lang w:val="en-US"/>
        </w:rPr>
        <w:t xml:space="preserve">  </w:t>
      </w:r>
      <w:r w:rsidR="001874B6" w:rsidRPr="00176A45">
        <w:rPr>
          <w:rFonts w:ascii="Arial" w:eastAsia="Calibri" w:hAnsi="Arial" w:cs="Arial"/>
          <w:color w:val="000000" w:themeColor="text1"/>
          <w:sz w:val="24"/>
          <w:szCs w:val="24"/>
        </w:rPr>
        <w:t>:</w:t>
      </w:r>
      <w:r w:rsidRPr="00176A45">
        <w:rPr>
          <w:rFonts w:ascii="Arial" w:eastAsia="Calibri" w:hAnsi="Arial" w:cs="Arial"/>
          <w:color w:val="000000" w:themeColor="text1"/>
          <w:sz w:val="24"/>
          <w:szCs w:val="24"/>
        </w:rPr>
        <w:t xml:space="preserve"> Mediu si clima, Inovare</w:t>
      </w:r>
      <w:r w:rsidR="001874B6" w:rsidRPr="00176A45">
        <w:rPr>
          <w:rFonts w:ascii="Arial" w:eastAsia="Calibri" w:hAnsi="Arial" w:cs="Arial"/>
          <w:color w:val="000000" w:themeColor="text1"/>
          <w:sz w:val="24"/>
          <w:szCs w:val="24"/>
        </w:rPr>
        <w:t>.</w:t>
      </w:r>
    </w:p>
    <w:p w:rsidR="00E50279" w:rsidRPr="00176A45" w:rsidRDefault="00E50279" w:rsidP="00A51ADC">
      <w:pPr>
        <w:spacing w:after="0"/>
        <w:jc w:val="both"/>
        <w:rPr>
          <w:rFonts w:ascii="Arial" w:eastAsia="Calibri" w:hAnsi="Arial" w:cs="Arial"/>
          <w:color w:val="000000" w:themeColor="text1"/>
          <w:sz w:val="24"/>
          <w:szCs w:val="24"/>
        </w:rPr>
      </w:pPr>
    </w:p>
    <w:p w:rsidR="009E3EE8" w:rsidRPr="00176A45" w:rsidRDefault="009E3EE8"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2.2 Contributia </w:t>
      </w:r>
      <w:r w:rsidR="006F20DE" w:rsidRPr="00176A45">
        <w:rPr>
          <w:rFonts w:ascii="Arial" w:eastAsia="Calibri" w:hAnsi="Arial" w:cs="Arial"/>
          <w:b/>
          <w:i/>
          <w:color w:val="000000" w:themeColor="text1"/>
          <w:spacing w:val="1"/>
          <w:sz w:val="24"/>
          <w:szCs w:val="24"/>
          <w:lang w:val="en-US"/>
        </w:rPr>
        <w:t xml:space="preserve">publica </w:t>
      </w:r>
      <w:r w:rsidRPr="00176A45">
        <w:rPr>
          <w:rFonts w:ascii="Arial" w:eastAsia="Calibri" w:hAnsi="Arial" w:cs="Arial"/>
          <w:b/>
          <w:i/>
          <w:color w:val="000000" w:themeColor="text1"/>
          <w:spacing w:val="1"/>
          <w:sz w:val="24"/>
          <w:szCs w:val="24"/>
          <w:lang w:val="en-US"/>
        </w:rPr>
        <w:t>totala a masurii</w:t>
      </w:r>
    </w:p>
    <w:p w:rsidR="00733F8A" w:rsidRPr="00176A45" w:rsidRDefault="006F20DE"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Contribuţia publică</w:t>
      </w:r>
      <w:r w:rsidRPr="00176A45">
        <w:rPr>
          <w:rFonts w:ascii="Arial" w:eastAsia="Calibri" w:hAnsi="Arial" w:cs="Arial"/>
          <w:color w:val="000000" w:themeColor="text1"/>
          <w:spacing w:val="1"/>
          <w:sz w:val="24"/>
          <w:szCs w:val="24"/>
          <w:lang w:val="en-US"/>
        </w:rPr>
        <w:t xml:space="preserve"> totală a masurii, este de </w:t>
      </w:r>
      <w:r w:rsidR="004475BF">
        <w:rPr>
          <w:rFonts w:ascii="Arial" w:eastAsia="Calibri" w:hAnsi="Arial" w:cs="Arial"/>
          <w:color w:val="000000" w:themeColor="text1"/>
          <w:spacing w:val="1"/>
          <w:sz w:val="24"/>
          <w:szCs w:val="24"/>
          <w:lang w:val="en-US"/>
        </w:rPr>
        <w:t xml:space="preserve">140.782,00 </w:t>
      </w:r>
      <w:r w:rsidRPr="00176A45">
        <w:rPr>
          <w:rFonts w:ascii="Arial" w:eastAsia="Calibri" w:hAnsi="Arial" w:cs="Arial"/>
          <w:color w:val="000000" w:themeColor="text1"/>
          <w:spacing w:val="1"/>
          <w:sz w:val="24"/>
          <w:szCs w:val="24"/>
          <w:lang w:val="en-US"/>
        </w:rPr>
        <w:t>Euro, din care:</w:t>
      </w:r>
    </w:p>
    <w:p w:rsidR="00733F8A" w:rsidRPr="00176A45" w:rsidRDefault="009B30F0"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 xml:space="preserve">- </w:t>
      </w:r>
      <w:r w:rsidR="00D66603" w:rsidRPr="00176A45">
        <w:rPr>
          <w:rFonts w:ascii="Arial" w:eastAsia="Calibri" w:hAnsi="Arial" w:cs="Arial"/>
          <w:color w:val="000000" w:themeColor="text1"/>
          <w:spacing w:val="1"/>
          <w:sz w:val="24"/>
          <w:szCs w:val="24"/>
          <w:lang w:val="en-US"/>
        </w:rPr>
        <w:t xml:space="preserve">  </w:t>
      </w:r>
      <w:r w:rsidR="006F20DE" w:rsidRPr="00176A45">
        <w:rPr>
          <w:rFonts w:ascii="Arial" w:eastAsia="Calibri" w:hAnsi="Arial" w:cs="Arial"/>
          <w:color w:val="000000" w:themeColor="text1"/>
          <w:spacing w:val="1"/>
          <w:sz w:val="24"/>
          <w:szCs w:val="24"/>
          <w:lang w:val="en-US"/>
        </w:rPr>
        <w:t>85 % contribuție europeană – FEADR</w:t>
      </w:r>
      <w:r w:rsidR="00733F8A" w:rsidRPr="00176A45">
        <w:rPr>
          <w:rFonts w:ascii="Arial" w:eastAsia="Calibri" w:hAnsi="Arial" w:cs="Arial"/>
          <w:color w:val="000000" w:themeColor="text1"/>
          <w:spacing w:val="1"/>
          <w:sz w:val="24"/>
          <w:szCs w:val="24"/>
          <w:lang w:val="en-US"/>
        </w:rPr>
        <w:t>;</w:t>
      </w:r>
    </w:p>
    <w:p w:rsidR="00B03799" w:rsidRPr="00176A45" w:rsidRDefault="00733F8A"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w:t>
      </w:r>
      <w:r w:rsidR="00D66603" w:rsidRPr="00176A45">
        <w:rPr>
          <w:rFonts w:ascii="Arial" w:eastAsia="Calibri" w:hAnsi="Arial" w:cs="Arial"/>
          <w:color w:val="000000" w:themeColor="text1"/>
          <w:spacing w:val="1"/>
          <w:sz w:val="24"/>
          <w:szCs w:val="24"/>
          <w:lang w:val="en-US"/>
        </w:rPr>
        <w:t xml:space="preserve"> </w:t>
      </w:r>
      <w:r w:rsidR="006F20DE" w:rsidRPr="00176A45">
        <w:rPr>
          <w:rFonts w:ascii="Arial" w:eastAsia="Calibri" w:hAnsi="Arial" w:cs="Arial"/>
          <w:color w:val="000000" w:themeColor="text1"/>
          <w:spacing w:val="1"/>
          <w:sz w:val="24"/>
          <w:szCs w:val="24"/>
          <w:lang w:val="en-US"/>
        </w:rPr>
        <w:t>15% contribuţia națională de la bugetul de stat pentru regiunile de dezvoltare ale României</w:t>
      </w:r>
      <w:r w:rsidR="00B03799" w:rsidRPr="00176A45">
        <w:rPr>
          <w:rFonts w:ascii="Arial" w:eastAsia="Calibri" w:hAnsi="Arial" w:cs="Arial"/>
          <w:color w:val="000000" w:themeColor="text1"/>
          <w:spacing w:val="1"/>
          <w:sz w:val="24"/>
          <w:szCs w:val="24"/>
          <w:lang w:val="en-US"/>
        </w:rPr>
        <w:t>.</w:t>
      </w:r>
    </w:p>
    <w:p w:rsidR="00B03799" w:rsidRPr="00176A45" w:rsidRDefault="00B03799" w:rsidP="006F20DE">
      <w:pPr>
        <w:spacing w:after="0" w:line="283" w:lineRule="auto"/>
        <w:ind w:left="134" w:right="96"/>
        <w:jc w:val="both"/>
        <w:rPr>
          <w:rFonts w:ascii="Arial" w:eastAsia="Calibri" w:hAnsi="Arial" w:cs="Arial"/>
          <w:color w:val="000000" w:themeColor="text1"/>
          <w:spacing w:val="1"/>
          <w:sz w:val="24"/>
          <w:szCs w:val="24"/>
          <w:lang w:val="en-US"/>
        </w:rPr>
      </w:pPr>
    </w:p>
    <w:p w:rsidR="006F20DE" w:rsidRPr="00176A45" w:rsidRDefault="006F20DE" w:rsidP="00F51AD2">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Tipul sprijinului</w:t>
      </w:r>
    </w:p>
    <w:p w:rsidR="008D0FB9"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Rambursarea costurilor eligibile suportate și plătite efectiv.</w:t>
      </w:r>
    </w:p>
    <w:p w:rsidR="00F51AD2"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8D0FB9" w:rsidRPr="00176A45" w:rsidRDefault="008D0FB9" w:rsidP="008D0FB9">
      <w:pPr>
        <w:spacing w:after="0"/>
        <w:jc w:val="both"/>
        <w:rPr>
          <w:rFonts w:ascii="Arial" w:hAnsi="Arial" w:cs="Arial"/>
          <w:color w:val="000000" w:themeColor="text1"/>
          <w:sz w:val="24"/>
          <w:szCs w:val="24"/>
        </w:rPr>
      </w:pPr>
    </w:p>
    <w:p w:rsidR="008D0FB9" w:rsidRPr="00176A45" w:rsidRDefault="006F20DE" w:rsidP="008D0FB9">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Sumele aplicabile si rata sprijinului</w:t>
      </w:r>
    </w:p>
    <w:p w:rsidR="002F74CF" w:rsidRPr="00176A45" w:rsidRDefault="00225AB4"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a fost stabilita o valoare totala a sprijinului in valoare de </w:t>
      </w:r>
      <w:r w:rsidR="008D0FB9" w:rsidRPr="00176A45">
        <w:rPr>
          <w:rFonts w:ascii="Arial" w:eastAsia="Calibri" w:hAnsi="Arial" w:cs="Arial"/>
          <w:color w:val="000000" w:themeColor="text1"/>
          <w:spacing w:val="1"/>
          <w:sz w:val="24"/>
          <w:szCs w:val="24"/>
          <w:lang w:val="en-US"/>
        </w:rPr>
        <w:t xml:space="preserve">de </w:t>
      </w:r>
      <w:r w:rsidR="004475BF">
        <w:rPr>
          <w:rFonts w:ascii="Arial" w:eastAsia="Calibri" w:hAnsi="Arial" w:cs="Arial"/>
          <w:color w:val="000000" w:themeColor="text1"/>
          <w:spacing w:val="1"/>
          <w:sz w:val="24"/>
          <w:szCs w:val="24"/>
          <w:lang w:val="en-US"/>
        </w:rPr>
        <w:t>140.782</w:t>
      </w:r>
      <w:r w:rsidR="00F51AD2" w:rsidRPr="00176A45">
        <w:rPr>
          <w:rFonts w:ascii="Arial" w:eastAsia="Calibri" w:hAnsi="Arial" w:cs="Arial"/>
          <w:color w:val="000000" w:themeColor="text1"/>
          <w:spacing w:val="1"/>
          <w:sz w:val="24"/>
          <w:szCs w:val="24"/>
          <w:lang w:val="en-US"/>
        </w:rPr>
        <w:t xml:space="preserve">,00 </w:t>
      </w:r>
      <w:r w:rsidRPr="00176A45">
        <w:rPr>
          <w:rFonts w:ascii="Arial" w:hAnsi="Arial" w:cs="Arial"/>
          <w:color w:val="000000" w:themeColor="text1"/>
          <w:sz w:val="24"/>
          <w:szCs w:val="24"/>
        </w:rPr>
        <w:t>Euro</w:t>
      </w:r>
      <w:r w:rsidR="00E3427D" w:rsidRPr="00176A45">
        <w:rPr>
          <w:rFonts w:ascii="Arial" w:hAnsi="Arial" w:cs="Arial"/>
          <w:color w:val="000000" w:themeColor="text1"/>
          <w:sz w:val="24"/>
          <w:szCs w:val="24"/>
        </w:rPr>
        <w:t>.</w:t>
      </w:r>
    </w:p>
    <w:p w:rsidR="0080321A" w:rsidRPr="00176A45" w:rsidRDefault="0080321A"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solicitantii care desfasoara activitati de productie, servicii medicale, sanitar-veterinare, intensitatea sprijinului public nerambursabil este de 90%. </w:t>
      </w:r>
    </w:p>
    <w:p w:rsidR="0080321A" w:rsidRPr="00176A45" w:rsidRDefault="0080321A"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solicitantii care desfasoara celelalte tipuri de activitati, intensitatea sprijinului public nerambursabil este de 80%.</w:t>
      </w:r>
    </w:p>
    <w:p w:rsidR="00A250D1" w:rsidRPr="00176A45" w:rsidRDefault="00A250D1" w:rsidP="00A250D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nu va depasi valoarea de 30.000 Euro/proiect.</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vor aplica regulile de ajutor de minimis în vigoare, conform prevederilor Regulamentului UE nr. 1407/2013.</w:t>
      </w:r>
    </w:p>
    <w:p w:rsidR="002F74CF"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p>
    <w:p w:rsidR="006F20DE" w:rsidRPr="00176A45" w:rsidRDefault="00D67CBE" w:rsidP="0080321A">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lastRenderedPageBreak/>
        <w:t xml:space="preserve"> </w:t>
      </w:r>
      <w:r w:rsidR="006F20DE" w:rsidRPr="00176A45">
        <w:rPr>
          <w:rFonts w:ascii="Arial" w:eastAsia="Calibri" w:hAnsi="Arial" w:cs="Arial"/>
          <w:b/>
          <w:i/>
          <w:color w:val="000000" w:themeColor="text1"/>
          <w:spacing w:val="1"/>
          <w:sz w:val="24"/>
          <w:szCs w:val="24"/>
          <w:lang w:val="en-US"/>
        </w:rPr>
        <w:t>Legislatia nationala</w:t>
      </w:r>
    </w:p>
    <w:p w:rsidR="0080321A" w:rsidRPr="00176A45" w:rsidRDefault="0080321A" w:rsidP="0080321A">
      <w:pPr>
        <w:spacing w:after="0" w:line="283" w:lineRule="auto"/>
        <w:ind w:right="96"/>
        <w:jc w:val="both"/>
        <w:rPr>
          <w:rFonts w:ascii="Arial" w:eastAsia="Calibri" w:hAnsi="Arial" w:cs="Arial"/>
          <w:b/>
          <w:i/>
          <w:color w:val="000000" w:themeColor="text1"/>
          <w:spacing w:val="1"/>
          <w:sz w:val="24"/>
          <w:szCs w:val="24"/>
          <w:lang w:val="en-US"/>
        </w:rPr>
      </w:pP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15/1990</w:t>
      </w:r>
      <w:r w:rsidRPr="00176A45">
        <w:rPr>
          <w:rFonts w:ascii="Arial" w:eastAsia="Calibri" w:hAnsi="Arial" w:cs="Arial"/>
          <w:color w:val="000000" w:themeColor="text1"/>
          <w:spacing w:val="1"/>
          <w:sz w:val="24"/>
          <w:szCs w:val="24"/>
          <w:lang w:val="en-US"/>
        </w:rPr>
        <w:t xml:space="preserve"> privind reorganizarea unităţilor economice de stat ca regii autonome şi</w:t>
      </w:r>
      <w:r w:rsidR="003E21D4"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societăţi comerciale, cu modificările și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31/1990</w:t>
      </w:r>
      <w:r w:rsidRPr="00176A45">
        <w:rPr>
          <w:rFonts w:ascii="Arial" w:eastAsia="Calibri" w:hAnsi="Arial" w:cs="Arial"/>
          <w:color w:val="000000" w:themeColor="text1"/>
          <w:spacing w:val="1"/>
          <w:sz w:val="24"/>
          <w:szCs w:val="24"/>
          <w:lang w:val="en-US"/>
        </w:rPr>
        <w:t xml:space="preserve"> privind societăţile comerciale – Republicare, </w:t>
      </w:r>
      <w:r w:rsidR="003E21D4" w:rsidRPr="00176A45">
        <w:rPr>
          <w:rFonts w:ascii="Arial" w:eastAsia="Calibri" w:hAnsi="Arial" w:cs="Arial"/>
          <w:color w:val="000000" w:themeColor="text1"/>
          <w:spacing w:val="1"/>
          <w:sz w:val="24"/>
          <w:szCs w:val="24"/>
          <w:lang w:val="en-US"/>
        </w:rPr>
        <w:t xml:space="preserve">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 xml:space="preserve">Legea nr. 82/ 1991 </w:t>
      </w:r>
      <w:r w:rsidRPr="00176A45">
        <w:rPr>
          <w:rFonts w:ascii="Arial" w:eastAsia="Calibri" w:hAnsi="Arial" w:cs="Arial"/>
          <w:color w:val="000000" w:themeColor="text1"/>
          <w:spacing w:val="1"/>
          <w:sz w:val="24"/>
          <w:szCs w:val="24"/>
          <w:lang w:val="en-US"/>
        </w:rPr>
        <w:t>a contabilităţii – Republicare, cu modificările şi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nr.160/1998</w:t>
      </w:r>
      <w:r w:rsidRPr="00176A45">
        <w:rPr>
          <w:rFonts w:ascii="Arial" w:eastAsia="Calibri" w:hAnsi="Arial" w:cs="Arial"/>
          <w:color w:val="000000" w:themeColor="text1"/>
          <w:spacing w:val="1"/>
          <w:sz w:val="24"/>
          <w:szCs w:val="24"/>
          <w:lang w:val="en-US"/>
        </w:rPr>
        <w:t xml:space="preserve"> pentru organizarea şi exercitarea profesiunii de medic veterinar;</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36/1991</w:t>
      </w:r>
      <w:r w:rsidRPr="00176A45">
        <w:rPr>
          <w:rFonts w:ascii="Arial" w:eastAsia="Calibri" w:hAnsi="Arial" w:cs="Arial"/>
          <w:color w:val="000000" w:themeColor="text1"/>
          <w:spacing w:val="1"/>
          <w:sz w:val="24"/>
          <w:szCs w:val="24"/>
          <w:lang w:val="en-US"/>
        </w:rPr>
        <w:t xml:space="preserve"> privind societățile agricole și alte forme de asociere în agricultură, cu</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227/ 2015</w:t>
      </w:r>
      <w:r w:rsidRPr="00176A45">
        <w:rPr>
          <w:rFonts w:ascii="Arial" w:eastAsia="Calibri" w:hAnsi="Arial" w:cs="Arial"/>
          <w:color w:val="000000" w:themeColor="text1"/>
          <w:spacing w:val="1"/>
          <w:sz w:val="24"/>
          <w:szCs w:val="24"/>
          <w:lang w:val="en-US"/>
        </w:rPr>
        <w:t xml:space="preserve"> privind Codul Fiscal,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207/2015</w:t>
      </w:r>
      <w:r w:rsidRPr="00176A45">
        <w:rPr>
          <w:rFonts w:ascii="Arial" w:eastAsia="Calibri" w:hAnsi="Arial" w:cs="Arial"/>
          <w:color w:val="000000" w:themeColor="text1"/>
          <w:spacing w:val="1"/>
          <w:sz w:val="24"/>
          <w:szCs w:val="24"/>
          <w:lang w:val="en-US"/>
        </w:rPr>
        <w:t xml:space="preserve"> privind Codul de procedură fiscală,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346/ 2004</w:t>
      </w:r>
      <w:r w:rsidRPr="00176A45">
        <w:rPr>
          <w:rFonts w:ascii="Arial" w:eastAsia="Calibri" w:hAnsi="Arial" w:cs="Arial"/>
          <w:color w:val="000000" w:themeColor="text1"/>
          <w:spacing w:val="1"/>
          <w:sz w:val="24"/>
          <w:szCs w:val="24"/>
          <w:lang w:val="en-US"/>
        </w:rPr>
        <w:t xml:space="preserve"> privind stimularea înfiinţării şi dezvoltării întreprinderilor mici şi mijlocii,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359/2004</w:t>
      </w:r>
      <w:r w:rsidRPr="00176A45">
        <w:rPr>
          <w:rFonts w:ascii="Arial" w:eastAsia="Calibri" w:hAnsi="Arial" w:cs="Arial"/>
          <w:color w:val="000000" w:themeColor="text1"/>
          <w:spacing w:val="1"/>
          <w:sz w:val="24"/>
          <w:szCs w:val="24"/>
          <w:lang w:val="en-US"/>
        </w:rPr>
        <w:t xml:space="preserve"> 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nr.566/2004</w:t>
      </w:r>
      <w:r w:rsidRPr="00176A45">
        <w:rPr>
          <w:rFonts w:ascii="Arial" w:eastAsia="Calibri" w:hAnsi="Arial" w:cs="Arial"/>
          <w:color w:val="000000" w:themeColor="text1"/>
          <w:spacing w:val="1"/>
          <w:sz w:val="24"/>
          <w:szCs w:val="24"/>
          <w:lang w:val="en-US"/>
        </w:rPr>
        <w:t xml:space="preserve"> a cooperaţiei agricole,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nr.1/2005</w:t>
      </w:r>
      <w:r w:rsidRPr="00176A45">
        <w:rPr>
          <w:rFonts w:ascii="Arial" w:eastAsia="Calibri" w:hAnsi="Arial" w:cs="Arial"/>
          <w:color w:val="000000" w:themeColor="text1"/>
          <w:spacing w:val="1"/>
          <w:sz w:val="24"/>
          <w:szCs w:val="24"/>
          <w:lang w:val="en-US"/>
        </w:rPr>
        <w:t xml:space="preserve"> privind organizarea şi funcţionarea cooperaţiei, republicată,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nr.85/2006</w:t>
      </w:r>
      <w:r w:rsidRPr="00176A45">
        <w:rPr>
          <w:rFonts w:ascii="Arial" w:eastAsia="Calibri" w:hAnsi="Arial" w:cs="Arial"/>
          <w:color w:val="000000" w:themeColor="text1"/>
          <w:spacing w:val="1"/>
          <w:sz w:val="24"/>
          <w:szCs w:val="24"/>
          <w:lang w:val="en-US"/>
        </w:rPr>
        <w:t xml:space="preserve"> privind procedurile de prevenire a insolvenţei şi de insolvenţă, cu modificarile și completarile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 44/ 2008</w:t>
      </w:r>
      <w:r w:rsidRPr="00176A45">
        <w:rPr>
          <w:rFonts w:ascii="Arial" w:eastAsia="Calibri" w:hAnsi="Arial" w:cs="Arial"/>
          <w:color w:val="000000" w:themeColor="text1"/>
          <w:spacing w:val="1"/>
          <w:sz w:val="24"/>
          <w:szCs w:val="24"/>
          <w:lang w:val="en-US"/>
        </w:rPr>
        <w:t xml:space="preserve"> privind desfăşurarea activităţilor economice de către persoanele fizice autorizate, întreprinderile individuale şi întreprinderile familiale, cu modificările şi completările ulterioare, aprobată cu modificări și completări prin Legea nr.182/2016;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 6/2011</w:t>
      </w:r>
      <w:r w:rsidRPr="00176A45">
        <w:rPr>
          <w:rFonts w:ascii="Arial" w:eastAsia="Calibri" w:hAnsi="Arial" w:cs="Arial"/>
          <w:color w:val="000000" w:themeColor="text1"/>
          <w:spacing w:val="1"/>
          <w:sz w:val="24"/>
          <w:szCs w:val="24"/>
          <w:lang w:val="en-US"/>
        </w:rPr>
        <w:t xml:space="preserve"> pentru stimularea înfiinţării şi dezvoltării microîntreprinderilor de către întreprinzătorii debutanţi în afaceri,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 66/2011</w:t>
      </w:r>
      <w:r w:rsidRPr="00176A45">
        <w:rPr>
          <w:rFonts w:ascii="Arial" w:eastAsia="Calibri" w:hAnsi="Arial" w:cs="Arial"/>
          <w:color w:val="000000" w:themeColor="text1"/>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nr.49/2015</w:t>
      </w:r>
      <w:r w:rsidRPr="00176A45">
        <w:rPr>
          <w:rFonts w:ascii="Arial" w:eastAsia="Calibri" w:hAnsi="Arial" w:cs="Arial"/>
          <w:color w:val="000000" w:themeColor="text1"/>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Guvernului nr. 27/2002</w:t>
      </w:r>
      <w:r w:rsidRPr="00176A45">
        <w:rPr>
          <w:rFonts w:ascii="Arial" w:eastAsia="Calibri" w:hAnsi="Arial" w:cs="Arial"/>
          <w:color w:val="000000" w:themeColor="text1"/>
          <w:spacing w:val="1"/>
          <w:sz w:val="24"/>
          <w:szCs w:val="24"/>
          <w:lang w:val="en-US"/>
        </w:rPr>
        <w:t xml:space="preserve"> privind reglementarea activităţii de soluţionare a petiţiilor,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lastRenderedPageBreak/>
        <w:t>Hotărârea Guvernului nr. 907/2016</w:t>
      </w:r>
      <w:r w:rsidRPr="00176A45">
        <w:rPr>
          <w:rFonts w:ascii="Arial" w:eastAsia="Calibri" w:hAnsi="Arial" w:cs="Arial"/>
          <w:color w:val="000000" w:themeColor="text1"/>
          <w:spacing w:val="1"/>
          <w:sz w:val="24"/>
          <w:szCs w:val="24"/>
          <w:lang w:val="en-US"/>
        </w:rPr>
        <w:t xml:space="preserve"> privind etapele de elaborare şi conţinutul-cadru al documentaţiilor tehnico-economice aferente obiectivelor/proiectelor de investiţii finanţate din fonduri publice;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Hotărârea Guvernului nr. 218/2015</w:t>
      </w:r>
      <w:r w:rsidRPr="00176A45">
        <w:rPr>
          <w:rFonts w:ascii="Arial" w:eastAsia="Calibri" w:hAnsi="Arial" w:cs="Arial"/>
          <w:color w:val="000000" w:themeColor="text1"/>
          <w:spacing w:val="1"/>
          <w:sz w:val="24"/>
          <w:szCs w:val="24"/>
          <w:lang w:val="en-US"/>
        </w:rPr>
        <w:t xml:space="preserve"> privind registrul agricol pentru perioada 2015-2019, cu modificările şi completările 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Hotărârea Guvernului nr. 226/ 2015</w:t>
      </w:r>
      <w:r w:rsidRPr="00176A45">
        <w:rPr>
          <w:rFonts w:ascii="Arial" w:eastAsia="Calibri" w:hAnsi="Arial" w:cs="Arial"/>
          <w:color w:val="000000" w:themeColor="text1"/>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 ANSVSA nr.17/2008</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 şi controlul oficial al unităţilor în care se desfăşoară activităţi de asistenţă medicalveterinară.</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858/ 2008</w:t>
      </w:r>
      <w:r w:rsidRPr="00176A45">
        <w:rPr>
          <w:rFonts w:ascii="Arial" w:eastAsia="Calibri" w:hAnsi="Arial" w:cs="Arial"/>
          <w:color w:val="000000" w:themeColor="text1"/>
          <w:spacing w:val="1"/>
          <w:sz w:val="24"/>
          <w:szCs w:val="24"/>
          <w:lang w:val="en-US"/>
        </w:rPr>
        <w:t xml:space="preserve"> privind depunerea declaraţiilor fiscale prin mijloace electronice de transmitere la distanţă,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3512/ 2008</w:t>
      </w:r>
      <w:r w:rsidRPr="00176A45">
        <w:rPr>
          <w:rFonts w:ascii="Arial" w:eastAsia="Calibri" w:hAnsi="Arial" w:cs="Arial"/>
          <w:color w:val="000000" w:themeColor="text1"/>
          <w:spacing w:val="1"/>
          <w:sz w:val="24"/>
          <w:szCs w:val="24"/>
          <w:lang w:val="en-US"/>
        </w:rPr>
        <w:t xml:space="preserve"> privind documentele financiar-contabile,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ANSVSA nr. 16/ 2010</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 22/ 2011</w:t>
      </w:r>
      <w:r w:rsidRPr="00176A45">
        <w:rPr>
          <w:rFonts w:ascii="Arial" w:eastAsia="Calibri" w:hAnsi="Arial" w:cs="Arial"/>
          <w:color w:val="000000" w:themeColor="text1"/>
          <w:spacing w:val="1"/>
          <w:sz w:val="24"/>
          <w:szCs w:val="24"/>
          <w:lang w:val="en-US"/>
        </w:rPr>
        <w:t xml:space="preserve"> privind reorganizarea Registrului fermelor, care devine Registrul unic de identificare, în vederea accesării măsurilor reglementate de politica agricolă comună,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MFP nr. 65/ 2015</w:t>
      </w:r>
      <w:r w:rsidRPr="00176A45">
        <w:rPr>
          <w:rFonts w:ascii="Arial" w:eastAsia="Calibri" w:hAnsi="Arial" w:cs="Arial"/>
          <w:color w:val="000000" w:themeColor="text1"/>
          <w:spacing w:val="1"/>
          <w:sz w:val="24"/>
          <w:szCs w:val="24"/>
          <w:lang w:val="en-US"/>
        </w:rPr>
        <w:t xml:space="preserve"> privind principalele aspecte legate de întocmirea şi depunerea situaţiilor financiare anuale şi a raportărilor contabile anuale ale operatorilor economici la unităţile teritoriale ale Ministerului Finanţelor Publice,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nr.1731/2015</w:t>
      </w:r>
      <w:r w:rsidRPr="00176A45">
        <w:rPr>
          <w:rFonts w:ascii="Arial" w:eastAsia="Calibri" w:hAnsi="Arial" w:cs="Arial"/>
          <w:color w:val="000000" w:themeColor="text1"/>
          <w:spacing w:val="1"/>
          <w:sz w:val="24"/>
          <w:szCs w:val="24"/>
          <w:lang w:val="en-US"/>
        </w:rPr>
        <w:t xml:space="preserve"> 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 2243/2015</w:t>
      </w:r>
      <w:r w:rsidRPr="00176A45">
        <w:rPr>
          <w:rFonts w:ascii="Arial" w:eastAsia="Calibri" w:hAnsi="Arial" w:cs="Arial"/>
          <w:color w:val="000000" w:themeColor="text1"/>
          <w:spacing w:val="1"/>
          <w:sz w:val="24"/>
          <w:szCs w:val="24"/>
          <w:lang w:val="en-US"/>
        </w:rPr>
        <w:t xml:space="preserve"> privind aprobarea Regulamentului </w:t>
      </w:r>
      <w:r w:rsidR="00D67CBE" w:rsidRPr="00176A45">
        <w:rPr>
          <w:rFonts w:ascii="Arial" w:eastAsia="Calibri" w:hAnsi="Arial" w:cs="Arial"/>
          <w:color w:val="000000" w:themeColor="text1"/>
          <w:spacing w:val="1"/>
          <w:sz w:val="24"/>
          <w:szCs w:val="24"/>
          <w:lang w:val="en-US"/>
        </w:rPr>
        <w:t xml:space="preserve">de organizare şi funcţionare al </w:t>
      </w:r>
      <w:r w:rsidRPr="00176A45">
        <w:rPr>
          <w:rFonts w:ascii="Arial" w:eastAsia="Calibri" w:hAnsi="Arial" w:cs="Arial"/>
          <w:color w:val="000000" w:themeColor="text1"/>
          <w:spacing w:val="1"/>
          <w:sz w:val="24"/>
          <w:szCs w:val="24"/>
          <w:lang w:val="en-US"/>
        </w:rPr>
        <w:t>procesului de selecţie şi al procesului de verificare a contestaţi</w:t>
      </w:r>
      <w:r w:rsidR="00D67CBE" w:rsidRPr="00176A45">
        <w:rPr>
          <w:rFonts w:ascii="Arial" w:eastAsia="Calibri" w:hAnsi="Arial" w:cs="Arial"/>
          <w:color w:val="000000" w:themeColor="text1"/>
          <w:spacing w:val="1"/>
          <w:sz w:val="24"/>
          <w:szCs w:val="24"/>
          <w:lang w:val="en-US"/>
        </w:rPr>
        <w:t xml:space="preserve">ilor pentru proiectele aferente </w:t>
      </w:r>
      <w:r w:rsidRPr="00176A45">
        <w:rPr>
          <w:rFonts w:ascii="Arial" w:eastAsia="Calibri" w:hAnsi="Arial" w:cs="Arial"/>
          <w:color w:val="000000" w:themeColor="text1"/>
          <w:spacing w:val="1"/>
          <w:sz w:val="24"/>
          <w:szCs w:val="24"/>
          <w:lang w:val="en-US"/>
        </w:rPr>
        <w:t>măsurilor din PNDR 2014-2020;</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Programul Naţional de Dezvoltare Rurală 2014-2020</w:t>
      </w:r>
      <w:r w:rsidRPr="00176A45">
        <w:rPr>
          <w:rFonts w:ascii="Arial" w:eastAsia="Calibri" w:hAnsi="Arial" w:cs="Arial"/>
          <w:color w:val="000000" w:themeColor="text1"/>
          <w:spacing w:val="1"/>
          <w:sz w:val="24"/>
          <w:szCs w:val="24"/>
          <w:lang w:val="en-US"/>
        </w:rPr>
        <w:t>, aprobat pri</w:t>
      </w:r>
      <w:r w:rsidR="00D67CBE" w:rsidRPr="00176A45">
        <w:rPr>
          <w:rFonts w:ascii="Arial" w:eastAsia="Calibri" w:hAnsi="Arial" w:cs="Arial"/>
          <w:color w:val="000000" w:themeColor="text1"/>
          <w:spacing w:val="1"/>
          <w:sz w:val="24"/>
          <w:szCs w:val="24"/>
          <w:lang w:val="en-US"/>
        </w:rPr>
        <w:t xml:space="preserve">n Decizia Comisiei de punere în </w:t>
      </w:r>
      <w:r w:rsidRPr="00176A45">
        <w:rPr>
          <w:rFonts w:ascii="Arial" w:eastAsia="Calibri" w:hAnsi="Arial" w:cs="Arial"/>
          <w:color w:val="000000" w:themeColor="text1"/>
          <w:spacing w:val="1"/>
          <w:sz w:val="24"/>
          <w:szCs w:val="24"/>
          <w:lang w:val="en-US"/>
        </w:rPr>
        <w:t>aplicare nr. C(2015) 3508 / 26.05.2015, cu modificările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2371/ 2007</w:t>
      </w:r>
      <w:r w:rsidRPr="00176A45">
        <w:rPr>
          <w:rFonts w:ascii="Arial" w:eastAsia="Calibri" w:hAnsi="Arial" w:cs="Arial"/>
          <w:color w:val="000000" w:themeColor="text1"/>
          <w:spacing w:val="1"/>
          <w:sz w:val="24"/>
          <w:szCs w:val="24"/>
          <w:lang w:val="en-US"/>
        </w:rPr>
        <w:t xml:space="preserve"> pentru aprobarea modelului</w:t>
      </w:r>
      <w:r w:rsidR="00D67CBE" w:rsidRPr="00176A45">
        <w:rPr>
          <w:rFonts w:ascii="Arial" w:eastAsia="Calibri" w:hAnsi="Arial" w:cs="Arial"/>
          <w:color w:val="000000" w:themeColor="text1"/>
          <w:spacing w:val="1"/>
          <w:sz w:val="24"/>
          <w:szCs w:val="24"/>
          <w:lang w:val="en-US"/>
        </w:rPr>
        <w:t xml:space="preserve"> şi conţinutului unor formulare </w:t>
      </w:r>
      <w:r w:rsidRPr="00176A45">
        <w:rPr>
          <w:rFonts w:ascii="Arial" w:eastAsia="Calibri" w:hAnsi="Arial" w:cs="Arial"/>
          <w:color w:val="000000" w:themeColor="text1"/>
          <w:spacing w:val="1"/>
          <w:sz w:val="24"/>
          <w:szCs w:val="24"/>
          <w:lang w:val="en-US"/>
        </w:rPr>
        <w:t>prevăzute la titlul III din Legea nr. 571/2003 privind C</w:t>
      </w:r>
      <w:r w:rsidR="00D67CBE" w:rsidRPr="00176A45">
        <w:rPr>
          <w:rFonts w:ascii="Arial" w:eastAsia="Calibri" w:hAnsi="Arial" w:cs="Arial"/>
          <w:color w:val="000000" w:themeColor="text1"/>
          <w:spacing w:val="1"/>
          <w:sz w:val="24"/>
          <w:szCs w:val="24"/>
          <w:lang w:val="en-US"/>
        </w:rPr>
        <w:t xml:space="preserve">odul fiscal, 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Avizul Consiliului Concurenței nr. 7622 din 03.07.2015</w:t>
      </w:r>
      <w:r w:rsidRPr="00176A45">
        <w:rPr>
          <w:rFonts w:ascii="Arial" w:eastAsia="Calibri" w:hAnsi="Arial" w:cs="Arial"/>
          <w:color w:val="000000" w:themeColor="text1"/>
          <w:spacing w:val="1"/>
          <w:sz w:val="24"/>
          <w:szCs w:val="24"/>
          <w:lang w:val="en-US"/>
        </w:rPr>
        <w:t xml:space="preserve"> privind</w:t>
      </w:r>
      <w:r w:rsidR="00D67CBE" w:rsidRPr="00176A45">
        <w:rPr>
          <w:rFonts w:ascii="Arial" w:eastAsia="Calibri" w:hAnsi="Arial" w:cs="Arial"/>
          <w:color w:val="000000" w:themeColor="text1"/>
          <w:spacing w:val="1"/>
          <w:sz w:val="24"/>
          <w:szCs w:val="24"/>
          <w:lang w:val="en-US"/>
        </w:rPr>
        <w:t xml:space="preserve"> proiectul Schemei de ajutor de </w:t>
      </w:r>
      <w:r w:rsidRPr="00176A45">
        <w:rPr>
          <w:rFonts w:ascii="Arial" w:eastAsia="Calibri" w:hAnsi="Arial" w:cs="Arial"/>
          <w:color w:val="000000" w:themeColor="text1"/>
          <w:spacing w:val="1"/>
          <w:sz w:val="24"/>
          <w:szCs w:val="24"/>
          <w:lang w:val="en-US"/>
        </w:rPr>
        <w:t>minimis pentru sprijinul acordat microîntreprinderilor şi întrepri</w:t>
      </w:r>
      <w:r w:rsidR="00D67CBE" w:rsidRPr="00176A45">
        <w:rPr>
          <w:rFonts w:ascii="Arial" w:eastAsia="Calibri" w:hAnsi="Arial" w:cs="Arial"/>
          <w:color w:val="000000" w:themeColor="text1"/>
          <w:spacing w:val="1"/>
          <w:sz w:val="24"/>
          <w:szCs w:val="24"/>
          <w:lang w:val="en-US"/>
        </w:rPr>
        <w:t xml:space="preserve">nderilor mici din spatiul rural </w:t>
      </w:r>
      <w:r w:rsidRPr="00176A45">
        <w:rPr>
          <w:rFonts w:ascii="Arial" w:eastAsia="Calibri" w:hAnsi="Arial" w:cs="Arial"/>
          <w:color w:val="000000" w:themeColor="text1"/>
          <w:spacing w:val="1"/>
          <w:sz w:val="24"/>
          <w:szCs w:val="24"/>
          <w:lang w:val="en-US"/>
        </w:rPr>
        <w:t>pentru înfiinţarea şi dezvoltarea activităţilor economice neagricole.</w:t>
      </w:r>
    </w:p>
    <w:p w:rsidR="00E3427D" w:rsidRPr="00176A45" w:rsidRDefault="00E3427D"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D67CBE">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Legislatia europeana</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1303/2013</w:t>
      </w:r>
      <w:r w:rsidRPr="00176A45">
        <w:rPr>
          <w:rFonts w:ascii="Arial" w:hAnsi="Arial" w:cs="Arial"/>
          <w:color w:val="000000" w:themeColor="text1"/>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1305/2013</w:t>
      </w:r>
      <w:r w:rsidRPr="00176A45">
        <w:rPr>
          <w:rFonts w:ascii="Arial" w:hAnsi="Arial" w:cs="Arial"/>
          <w:color w:val="000000" w:themeColor="text1"/>
          <w:sz w:val="24"/>
          <w:szCs w:val="24"/>
        </w:rPr>
        <w:t xml:space="preserve"> privind sprijinul pentru dezvoltare rurală acordat din Fondul european agricol pentru dezvoltare rurală (FEADR) și de abrogare a Regulamentului (CE) nr. 1698/2005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1306/2013</w:t>
      </w:r>
      <w:r w:rsidRPr="00176A45">
        <w:rPr>
          <w:rFonts w:ascii="Arial" w:hAnsi="Arial" w:cs="Arial"/>
          <w:color w:val="000000" w:themeColor="text1"/>
          <w:sz w:val="24"/>
          <w:szCs w:val="24"/>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D67CBE" w:rsidRPr="00176A45" w:rsidRDefault="00D67CBE" w:rsidP="00D67CBE">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hAnsi="Arial" w:cs="Arial"/>
          <w:b/>
          <w:color w:val="000000" w:themeColor="text1"/>
          <w:sz w:val="24"/>
          <w:szCs w:val="24"/>
        </w:rPr>
        <w:t>Regulamentul (UE) nr. 1307/2013</w:t>
      </w:r>
      <w:r w:rsidRPr="00176A45">
        <w:rPr>
          <w:rFonts w:ascii="Arial" w:hAnsi="Arial" w:cs="Arial"/>
          <w:color w:val="000000" w:themeColor="text1"/>
          <w:sz w:val="24"/>
          <w:szCs w:val="24"/>
        </w:rPr>
        <w:t xml:space="preserve"> al Parlamentului European și al Consiliului de stabilire a unor norme privind plățile directe acordate fermierilor prin scheme de sprijin în cadrul politicii agricole comune și de abrogare a Regulamentului (CE) nr. 637/2008 al Consiliului și a Regulamentului (CE) nr. 73/2009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1310/2013</w:t>
      </w:r>
      <w:r w:rsidRPr="00176A45">
        <w:rPr>
          <w:rFonts w:ascii="Arial" w:hAnsi="Arial" w:cs="Arial"/>
          <w:color w:val="000000" w:themeColor="text1"/>
          <w:sz w:val="24"/>
          <w:szCs w:val="24"/>
        </w:rPr>
        <w:t xml:space="preserve">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1407/2013</w:t>
      </w:r>
      <w:r w:rsidRPr="00176A45">
        <w:rPr>
          <w:rFonts w:ascii="Arial" w:hAnsi="Arial" w:cs="Arial"/>
          <w:color w:val="000000" w:themeColor="text1"/>
          <w:sz w:val="24"/>
          <w:szCs w:val="24"/>
        </w:rPr>
        <w:t xml:space="preserve"> al Comisiei privind aplicarea articolelor 107 și 108 din Tratatul privind funcționarea Uniunii Europene ajutoarelor de minimis Text cu relevanță pentru SEE,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delegat (UE) nr. 807/2014</w:t>
      </w:r>
      <w:r w:rsidRPr="00176A45">
        <w:rPr>
          <w:rFonts w:ascii="Arial" w:hAnsi="Arial" w:cs="Arial"/>
          <w:color w:val="000000" w:themeColor="text1"/>
          <w:sz w:val="24"/>
          <w:szCs w:val="24"/>
        </w:rPr>
        <w:t xml:space="preserve">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808/2014</w:t>
      </w:r>
      <w:r w:rsidRPr="00176A45">
        <w:rPr>
          <w:rFonts w:ascii="Arial" w:hAnsi="Arial" w:cs="Arial"/>
          <w:color w:val="000000" w:themeColor="text1"/>
          <w:sz w:val="24"/>
          <w:szCs w:val="24"/>
        </w:rPr>
        <w:t xml:space="preserve">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Regulamentul de punere în aplicare (UE) nr. 809/2014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908/2014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hAnsi="Arial" w:cs="Arial"/>
          <w:b/>
          <w:color w:val="000000" w:themeColor="text1"/>
          <w:sz w:val="24"/>
          <w:szCs w:val="24"/>
        </w:rPr>
        <w:t xml:space="preserve"> Recomandarea 2003/361/CE</w:t>
      </w:r>
      <w:r w:rsidRPr="00176A45">
        <w:rPr>
          <w:rFonts w:ascii="Arial" w:hAnsi="Arial" w:cs="Arial"/>
          <w:color w:val="000000" w:themeColor="text1"/>
          <w:sz w:val="24"/>
          <w:szCs w:val="24"/>
        </w:rPr>
        <w:t xml:space="preserve"> din 6 mai 2003 privind definirea microîntreprinderilor şi a întreprinderilor mici şi mijlocii;</w:t>
      </w:r>
    </w:p>
    <w:p w:rsidR="00F043FD" w:rsidRPr="00176A45" w:rsidRDefault="00F043FD" w:rsidP="00D67CBE">
      <w:pPr>
        <w:spacing w:after="0" w:line="283" w:lineRule="auto"/>
        <w:ind w:right="96"/>
        <w:jc w:val="both"/>
        <w:rPr>
          <w:rFonts w:ascii="Arial" w:eastAsia="Calibri" w:hAnsi="Arial" w:cs="Arial"/>
          <w:b/>
          <w:i/>
          <w:color w:val="000000" w:themeColor="text1"/>
          <w:spacing w:val="1"/>
          <w:sz w:val="24"/>
          <w:szCs w:val="24"/>
          <w:lang w:val="en-US"/>
        </w:rPr>
      </w:pPr>
    </w:p>
    <w:p w:rsidR="00A250D1" w:rsidRPr="00176A45" w:rsidRDefault="00A250D1"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2.7 Aria de aplicabilitate a masuri</w:t>
      </w:r>
      <w:r w:rsidR="00225AB4" w:rsidRPr="00176A45">
        <w:rPr>
          <w:rFonts w:ascii="Arial" w:eastAsia="Calibri" w:hAnsi="Arial" w:cs="Arial"/>
          <w:b/>
          <w:i/>
          <w:color w:val="000000" w:themeColor="text1"/>
          <w:spacing w:val="1"/>
          <w:sz w:val="24"/>
          <w:szCs w:val="24"/>
          <w:lang w:val="en-US"/>
        </w:rPr>
        <w:t>i</w:t>
      </w:r>
    </w:p>
    <w:p w:rsidR="009E3EE8" w:rsidRDefault="002B6CE6" w:rsidP="002B6CE6">
      <w:pPr>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Teritoriu acoperit de GAL Microregiunea Horezu, respectiv orasul Horezu si comunele:</w:t>
      </w:r>
      <w:r w:rsidR="00EC20E8" w:rsidRPr="00176A45">
        <w:rPr>
          <w:rFonts w:ascii="Arial" w:eastAsia="Calibri" w:hAnsi="Arial" w:cs="Arial"/>
          <w:color w:val="000000" w:themeColor="text1"/>
          <w:sz w:val="24"/>
          <w:szCs w:val="24"/>
        </w:rPr>
        <w:t xml:space="preserve"> </w:t>
      </w:r>
      <w:r w:rsidRPr="00176A45">
        <w:rPr>
          <w:rFonts w:ascii="Arial" w:eastAsia="Calibri" w:hAnsi="Arial" w:cs="Arial"/>
          <w:color w:val="000000" w:themeColor="text1"/>
          <w:sz w:val="24"/>
          <w:szCs w:val="24"/>
        </w:rPr>
        <w:t>Costesti, Maldaresti, Otesani, Tomasani, Vaideeni, Barabatesti, Saltioara, Pietrari si Stroesti.</w:t>
      </w: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Pr="00176A45" w:rsidRDefault="00236F6C" w:rsidP="002B6CE6">
      <w:pPr>
        <w:jc w:val="both"/>
        <w:rPr>
          <w:rFonts w:ascii="Arial" w:eastAsia="Calibri" w:hAnsi="Arial" w:cs="Arial"/>
          <w:color w:val="000000" w:themeColor="text1"/>
          <w:sz w:val="24"/>
          <w:szCs w:val="24"/>
        </w:rPr>
      </w:pPr>
    </w:p>
    <w:p w:rsidR="00974AD5" w:rsidRPr="00236F6C" w:rsidRDefault="00225AB4" w:rsidP="00236F6C">
      <w:pPr>
        <w:pStyle w:val="Citatintens"/>
      </w:pPr>
      <w:r w:rsidRPr="00236F6C">
        <w:lastRenderedPageBreak/>
        <w:t xml:space="preserve">Capitolul 3 - </w:t>
      </w:r>
      <w:r w:rsidR="00974AD5" w:rsidRPr="00236F6C">
        <w:t>Depunerea proiectelor</w:t>
      </w:r>
    </w:p>
    <w:p w:rsidR="00822860" w:rsidRPr="00176A45" w:rsidRDefault="0031578A" w:rsidP="00822860">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 xml:space="preserve">3.1 </w:t>
      </w:r>
      <w:r w:rsidRPr="00176A45">
        <w:rPr>
          <w:rFonts w:ascii="Arial" w:hAnsi="Arial" w:cs="Arial"/>
          <w:b/>
          <w:i/>
          <w:color w:val="000000" w:themeColor="text1"/>
          <w:sz w:val="24"/>
          <w:szCs w:val="24"/>
        </w:rPr>
        <w:t>Locul unde vor fi depuse proiectele</w:t>
      </w:r>
    </w:p>
    <w:p w:rsidR="005269EA" w:rsidRPr="00176A45" w:rsidRDefault="005269EA" w:rsidP="00516B14">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Dosarele Cererilor de Finanțare vor fi depuse la sediul Asociatiei GAL MICROREGIUNEA HOREZU, </w:t>
      </w:r>
      <w:r w:rsidRPr="00176A45">
        <w:rPr>
          <w:rFonts w:ascii="Arial" w:hAnsi="Arial" w:cs="Arial"/>
          <w:color w:val="000000" w:themeColor="text1"/>
          <w:sz w:val="24"/>
          <w:szCs w:val="24"/>
          <w:lang w:val="en-US"/>
        </w:rPr>
        <w:t>str. 1 Decembrie, nr. 11, orasul Horezu, jud. Valcea,</w:t>
      </w:r>
      <w:r w:rsidRPr="00176A45">
        <w:rPr>
          <w:rFonts w:ascii="Arial" w:hAnsi="Arial" w:cs="Arial"/>
          <w:color w:val="000000" w:themeColor="text1"/>
          <w:sz w:val="24"/>
          <w:szCs w:val="24"/>
        </w:rPr>
        <w:t xml:space="preserve"> înaintea datei-limită de depunere, specificată în Anunțul de deschidere a apelului de propuneri de proiecte, în intervalul de luni – vineri intre orele 16.30 -20.00.</w:t>
      </w:r>
    </w:p>
    <w:p w:rsidR="0031578A" w:rsidRPr="00176A45" w:rsidRDefault="0031578A" w:rsidP="0031578A">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3.2 </w:t>
      </w:r>
      <w:r w:rsidRPr="00176A45">
        <w:rPr>
          <w:rFonts w:ascii="Arial" w:hAnsi="Arial" w:cs="Arial"/>
          <w:b/>
          <w:i/>
          <w:color w:val="000000" w:themeColor="text1"/>
          <w:sz w:val="24"/>
          <w:szCs w:val="24"/>
        </w:rPr>
        <w:t>Perioada de depunere a proiectelor</w:t>
      </w:r>
    </w:p>
    <w:p w:rsidR="005269EA" w:rsidRPr="00176A45" w:rsidRDefault="005269EA" w:rsidP="00822860">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176A45" w:rsidRDefault="0031578A" w:rsidP="00225AB4">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3.3 Alocarea pe sesiune</w:t>
      </w:r>
    </w:p>
    <w:p w:rsidR="00977171" w:rsidRPr="00176A45" w:rsidRDefault="00977171" w:rsidP="00225AB4">
      <w:pPr>
        <w:rPr>
          <w:rFonts w:ascii="Arial" w:hAnsi="Arial" w:cs="Arial"/>
          <w:color w:val="000000" w:themeColor="text1"/>
          <w:sz w:val="24"/>
          <w:szCs w:val="24"/>
          <w:lang w:val="en-US"/>
        </w:rPr>
      </w:pPr>
      <w:r w:rsidRPr="00176A45">
        <w:rPr>
          <w:rFonts w:ascii="Arial" w:hAnsi="Arial" w:cs="Arial"/>
          <w:color w:val="000000" w:themeColor="text1"/>
          <w:sz w:val="24"/>
          <w:szCs w:val="24"/>
          <w:lang w:val="en-US"/>
        </w:rPr>
        <w:t xml:space="preserve">Suma alocata in cadrul acestei sesiuni este de </w:t>
      </w:r>
      <w:r w:rsidR="004475BF">
        <w:rPr>
          <w:rFonts w:ascii="Arial" w:eastAsia="Calibri" w:hAnsi="Arial" w:cs="Arial"/>
          <w:color w:val="000000" w:themeColor="text1"/>
          <w:spacing w:val="1"/>
          <w:sz w:val="24"/>
          <w:szCs w:val="24"/>
          <w:lang w:val="en-US"/>
        </w:rPr>
        <w:t>140.782</w:t>
      </w:r>
      <w:r w:rsidR="004475BF" w:rsidRPr="00176A45">
        <w:rPr>
          <w:rFonts w:ascii="Arial" w:eastAsia="Calibri" w:hAnsi="Arial" w:cs="Arial"/>
          <w:color w:val="000000" w:themeColor="text1"/>
          <w:spacing w:val="1"/>
          <w:sz w:val="24"/>
          <w:szCs w:val="24"/>
          <w:lang w:val="en-US"/>
        </w:rPr>
        <w:t xml:space="preserve">,00 </w:t>
      </w:r>
      <w:r w:rsidR="004475BF" w:rsidRPr="00176A45">
        <w:rPr>
          <w:rFonts w:ascii="Arial" w:hAnsi="Arial" w:cs="Arial"/>
          <w:color w:val="000000" w:themeColor="text1"/>
          <w:sz w:val="24"/>
          <w:szCs w:val="24"/>
        </w:rPr>
        <w:t>Euro.</w:t>
      </w:r>
    </w:p>
    <w:p w:rsidR="0031578A" w:rsidRPr="00176A45" w:rsidRDefault="0031578A" w:rsidP="00225AB4">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3.4 </w:t>
      </w:r>
      <w:r w:rsidRPr="00176A45">
        <w:rPr>
          <w:rFonts w:ascii="Arial" w:hAnsi="Arial" w:cs="Arial"/>
          <w:b/>
          <w:i/>
          <w:color w:val="000000" w:themeColor="text1"/>
          <w:sz w:val="24"/>
          <w:szCs w:val="24"/>
        </w:rPr>
        <w:t>Punctajul minim</w:t>
      </w:r>
    </w:p>
    <w:p w:rsidR="00225AB4" w:rsidRPr="00176A45" w:rsidRDefault="00E81047" w:rsidP="00225AB4">
      <w:pPr>
        <w:rPr>
          <w:rFonts w:ascii="Arial" w:hAnsi="Arial" w:cs="Arial"/>
          <w:color w:val="000000" w:themeColor="text1"/>
          <w:sz w:val="24"/>
          <w:szCs w:val="24"/>
        </w:rPr>
      </w:pPr>
      <w:r w:rsidRPr="00176A45">
        <w:rPr>
          <w:rFonts w:ascii="Arial" w:hAnsi="Arial" w:cs="Arial"/>
          <w:color w:val="000000" w:themeColor="text1"/>
          <w:sz w:val="24"/>
          <w:szCs w:val="24"/>
        </w:rPr>
        <w:t xml:space="preserve">Punctajul minim pe care trebuie să-l obțină un proiect pentru a putea fi finanțat este de </w:t>
      </w:r>
      <w:r w:rsidR="00AF06D1" w:rsidRPr="00176A45">
        <w:rPr>
          <w:rFonts w:ascii="Arial" w:hAnsi="Arial" w:cs="Arial"/>
          <w:color w:val="000000" w:themeColor="text1"/>
          <w:sz w:val="24"/>
          <w:szCs w:val="24"/>
        </w:rPr>
        <w:t>4</w:t>
      </w:r>
      <w:r w:rsidR="00F25DFB" w:rsidRPr="00176A45">
        <w:rPr>
          <w:rFonts w:ascii="Arial" w:hAnsi="Arial" w:cs="Arial"/>
          <w:color w:val="000000" w:themeColor="text1"/>
          <w:sz w:val="24"/>
          <w:szCs w:val="24"/>
        </w:rPr>
        <w:t>0 puncte.</w:t>
      </w:r>
    </w:p>
    <w:p w:rsidR="00976CD6" w:rsidRPr="00176A45" w:rsidRDefault="00976CD6" w:rsidP="00976CD6">
      <w:pPr>
        <w:rPr>
          <w:rFonts w:ascii="Arial" w:hAnsi="Arial" w:cs="Arial"/>
          <w:b/>
          <w:color w:val="000000" w:themeColor="text1"/>
          <w:sz w:val="24"/>
          <w:szCs w:val="24"/>
        </w:rPr>
      </w:pPr>
      <w:r w:rsidRPr="00176A45">
        <w:rPr>
          <w:rFonts w:ascii="Arial" w:hAnsi="Arial" w:cs="Arial"/>
          <w:b/>
          <w:color w:val="000000" w:themeColor="text1"/>
          <w:sz w:val="24"/>
          <w:szCs w:val="24"/>
        </w:rPr>
        <w:t xml:space="preserve">3.5 Durata de implementare a proiectului </w:t>
      </w:r>
    </w:p>
    <w:p w:rsidR="00976CD6" w:rsidRPr="00176A45" w:rsidRDefault="00976CD6" w:rsidP="00225AB4">
      <w:pPr>
        <w:rPr>
          <w:rFonts w:ascii="Arial" w:hAnsi="Arial" w:cs="Arial"/>
          <w:color w:val="000000" w:themeColor="text1"/>
          <w:sz w:val="24"/>
          <w:szCs w:val="24"/>
          <w:lang w:val="en-US"/>
        </w:rPr>
      </w:pPr>
      <w:r w:rsidRPr="00176A45">
        <w:rPr>
          <w:rFonts w:ascii="Arial" w:hAnsi="Arial" w:cs="Arial"/>
          <w:color w:val="000000" w:themeColor="text1"/>
          <w:sz w:val="24"/>
          <w:szCs w:val="24"/>
        </w:rPr>
        <w:t>Durata maximă de implementare a proiectelor depuse în cadrul prezentului apel d</w:t>
      </w:r>
      <w:r w:rsidR="00D66603" w:rsidRPr="00176A45">
        <w:rPr>
          <w:rFonts w:ascii="Arial" w:hAnsi="Arial" w:cs="Arial"/>
          <w:color w:val="000000" w:themeColor="text1"/>
          <w:sz w:val="24"/>
          <w:szCs w:val="24"/>
        </w:rPr>
        <w:t>e propuneri de proiecte este de:</w:t>
      </w:r>
    </w:p>
    <w:p w:rsidR="00FA5D19" w:rsidRPr="00176A45" w:rsidRDefault="00D66603" w:rsidP="00D66603">
      <w:pPr>
        <w:pStyle w:val="Listparagraf"/>
        <w:numPr>
          <w:ilvl w:val="0"/>
          <w:numId w:val="30"/>
        </w:num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iCs/>
          <w:color w:val="000000" w:themeColor="text1"/>
          <w:sz w:val="24"/>
          <w:szCs w:val="24"/>
        </w:rPr>
        <w:t>24 luni (2 ani</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care prevăd investiţii cu construcţii montaj </w:t>
      </w:r>
    </w:p>
    <w:p w:rsidR="00FA5D19" w:rsidRPr="00176A45" w:rsidRDefault="00D66603" w:rsidP="00D66603">
      <w:pPr>
        <w:pStyle w:val="Listparagraf"/>
        <w:numPr>
          <w:ilvl w:val="0"/>
          <w:numId w:val="30"/>
        </w:numPr>
        <w:autoSpaceDE w:val="0"/>
        <w:autoSpaceDN w:val="0"/>
        <w:adjustRightInd w:val="0"/>
        <w:spacing w:after="0" w:line="240" w:lineRule="auto"/>
        <w:ind w:left="0" w:firstLine="360"/>
        <w:rPr>
          <w:rFonts w:ascii="Arial" w:hAnsi="Arial" w:cs="Arial"/>
          <w:color w:val="000000" w:themeColor="text1"/>
          <w:sz w:val="24"/>
          <w:szCs w:val="24"/>
        </w:rPr>
      </w:pPr>
      <w:r w:rsidRPr="00176A45">
        <w:rPr>
          <w:rFonts w:ascii="Arial" w:hAnsi="Arial" w:cs="Arial"/>
          <w:b/>
          <w:bCs/>
          <w:iCs/>
          <w:color w:val="000000" w:themeColor="text1"/>
          <w:sz w:val="24"/>
          <w:szCs w:val="24"/>
        </w:rPr>
        <w:t>12</w:t>
      </w:r>
      <w:r w:rsidR="00FA5D19" w:rsidRPr="00176A45">
        <w:rPr>
          <w:rFonts w:ascii="Arial" w:hAnsi="Arial" w:cs="Arial"/>
          <w:b/>
          <w:bCs/>
          <w:iCs/>
          <w:color w:val="000000" w:themeColor="text1"/>
          <w:sz w:val="24"/>
          <w:szCs w:val="24"/>
        </w:rPr>
        <w:t xml:space="preserve"> luni (</w:t>
      </w:r>
      <w:r w:rsidRPr="00176A45">
        <w:rPr>
          <w:rFonts w:ascii="Arial" w:hAnsi="Arial" w:cs="Arial"/>
          <w:b/>
          <w:bCs/>
          <w:iCs/>
          <w:color w:val="000000" w:themeColor="text1"/>
          <w:sz w:val="24"/>
          <w:szCs w:val="24"/>
        </w:rPr>
        <w:t>1 an</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de investiţii care includ achiziţii simple de bunuri/ utilaje, instalaţii, echipamente și dotări noi, de mijloace de transport specializate. </w:t>
      </w: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Default="005321F9" w:rsidP="00225AB4">
      <w:pPr>
        <w:autoSpaceDE w:val="0"/>
        <w:autoSpaceDN w:val="0"/>
        <w:adjustRightInd w:val="0"/>
        <w:spacing w:after="0" w:line="240" w:lineRule="auto"/>
        <w:rPr>
          <w:rFonts w:ascii="Arial" w:hAnsi="Arial" w:cs="Arial"/>
          <w:b/>
          <w:color w:val="000000" w:themeColor="text1"/>
          <w:sz w:val="24"/>
          <w:szCs w:val="24"/>
        </w:rPr>
      </w:pPr>
    </w:p>
    <w:p w:rsidR="00236F6C" w:rsidRPr="00176A45" w:rsidRDefault="00236F6C"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225AB4" w:rsidRPr="00236F6C" w:rsidRDefault="00225AB4" w:rsidP="00236F6C">
      <w:pPr>
        <w:pStyle w:val="Citatintens"/>
      </w:pPr>
      <w:r w:rsidRPr="00236F6C">
        <w:lastRenderedPageBreak/>
        <w:t>Capitolul 4 - Categoriile de beneficiari eligibili</w:t>
      </w:r>
    </w:p>
    <w:p w:rsidR="00225AB4" w:rsidRPr="00176A45" w:rsidRDefault="00225AB4" w:rsidP="00225AB4">
      <w:pPr>
        <w:autoSpaceDE w:val="0"/>
        <w:autoSpaceDN w:val="0"/>
        <w:adjustRightInd w:val="0"/>
        <w:spacing w:after="0" w:line="240" w:lineRule="auto"/>
        <w:rPr>
          <w:rFonts w:ascii="Arial" w:hAnsi="Arial" w:cs="Arial"/>
          <w:b/>
          <w:color w:val="000000" w:themeColor="text1"/>
          <w:sz w:val="24"/>
          <w:szCs w:val="24"/>
        </w:rPr>
      </w:pPr>
    </w:p>
    <w:p w:rsidR="00225AB4" w:rsidRPr="00176A45" w:rsidRDefault="00225AB4" w:rsidP="00225AB4">
      <w:pPr>
        <w:autoSpaceDE w:val="0"/>
        <w:autoSpaceDN w:val="0"/>
        <w:adjustRightInd w:val="0"/>
        <w:spacing w:after="0" w:line="240" w:lineRule="auto"/>
        <w:rPr>
          <w:rFonts w:ascii="Arial" w:hAnsi="Arial" w:cs="Arial"/>
          <w:b/>
          <w:i/>
          <w:color w:val="000000" w:themeColor="text1"/>
          <w:sz w:val="24"/>
          <w:szCs w:val="24"/>
        </w:rPr>
      </w:pPr>
      <w:r w:rsidRPr="00176A45">
        <w:rPr>
          <w:rFonts w:ascii="Arial" w:hAnsi="Arial" w:cs="Arial"/>
          <w:b/>
          <w:i/>
          <w:color w:val="000000" w:themeColor="text1"/>
          <w:sz w:val="24"/>
          <w:szCs w:val="24"/>
        </w:rPr>
        <w:t xml:space="preserve">4.1 </w:t>
      </w:r>
      <w:r w:rsidR="006865EB" w:rsidRPr="00176A45">
        <w:rPr>
          <w:rFonts w:ascii="Arial" w:hAnsi="Arial" w:cs="Arial"/>
          <w:b/>
          <w:i/>
          <w:color w:val="000000" w:themeColor="text1"/>
          <w:sz w:val="24"/>
          <w:szCs w:val="24"/>
        </w:rPr>
        <w:t>Beneficiari eligibili</w:t>
      </w:r>
    </w:p>
    <w:p w:rsidR="00720083" w:rsidRPr="00176A45" w:rsidRDefault="00720083" w:rsidP="00720083">
      <w:pPr>
        <w:spacing w:after="0" w:line="240" w:lineRule="auto"/>
        <w:ind w:left="134"/>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Benef</w:t>
      </w:r>
      <w:r w:rsidRPr="00176A45">
        <w:rPr>
          <w:rFonts w:ascii="Arial" w:eastAsia="Calibri" w:hAnsi="Arial" w:cs="Arial"/>
          <w:color w:val="000000" w:themeColor="text1"/>
          <w:spacing w:val="1"/>
          <w:sz w:val="24"/>
          <w:szCs w:val="24"/>
        </w:rPr>
        <w:t>i</w:t>
      </w:r>
      <w:r w:rsidRPr="00176A45">
        <w:rPr>
          <w:rFonts w:ascii="Arial" w:eastAsia="Calibri" w:hAnsi="Arial" w:cs="Arial"/>
          <w:color w:val="000000" w:themeColor="text1"/>
          <w:sz w:val="24"/>
          <w:szCs w:val="24"/>
        </w:rPr>
        <w:t>ciarii</w:t>
      </w:r>
      <w:r w:rsidRPr="00176A45">
        <w:rPr>
          <w:rFonts w:ascii="Arial" w:eastAsia="Calibri" w:hAnsi="Arial" w:cs="Arial"/>
          <w:color w:val="000000" w:themeColor="text1"/>
          <w:spacing w:val="22"/>
          <w:sz w:val="24"/>
          <w:szCs w:val="24"/>
        </w:rPr>
        <w:t xml:space="preserve"> </w:t>
      </w:r>
      <w:r w:rsidRPr="00176A45">
        <w:rPr>
          <w:rFonts w:ascii="Arial" w:eastAsia="Calibri" w:hAnsi="Arial" w:cs="Arial"/>
          <w:color w:val="000000" w:themeColor="text1"/>
          <w:sz w:val="24"/>
          <w:szCs w:val="24"/>
        </w:rPr>
        <w:t>eli</w:t>
      </w:r>
      <w:r w:rsidRPr="00176A45">
        <w:rPr>
          <w:rFonts w:ascii="Arial" w:eastAsia="Calibri" w:hAnsi="Arial" w:cs="Arial"/>
          <w:color w:val="000000" w:themeColor="text1"/>
          <w:spacing w:val="1"/>
          <w:sz w:val="24"/>
          <w:szCs w:val="24"/>
        </w:rPr>
        <w:t>g</w:t>
      </w:r>
      <w:r w:rsidRPr="00176A45">
        <w:rPr>
          <w:rFonts w:ascii="Arial" w:eastAsia="Calibri" w:hAnsi="Arial" w:cs="Arial"/>
          <w:color w:val="000000" w:themeColor="text1"/>
          <w:sz w:val="24"/>
          <w:szCs w:val="24"/>
        </w:rPr>
        <w:t>ibili</w:t>
      </w:r>
      <w:r w:rsidRPr="00176A45">
        <w:rPr>
          <w:rFonts w:ascii="Arial" w:eastAsia="Calibri" w:hAnsi="Arial" w:cs="Arial"/>
          <w:b/>
          <w:color w:val="000000" w:themeColor="text1"/>
          <w:spacing w:val="14"/>
          <w:sz w:val="24"/>
          <w:szCs w:val="24"/>
        </w:rPr>
        <w:t xml:space="preserve"> </w:t>
      </w:r>
      <w:r w:rsidRPr="00176A45">
        <w:rPr>
          <w:rFonts w:ascii="Arial" w:eastAsia="Calibri" w:hAnsi="Arial" w:cs="Arial"/>
          <w:color w:val="000000" w:themeColor="text1"/>
          <w:sz w:val="24"/>
          <w:szCs w:val="24"/>
        </w:rPr>
        <w:t>pen</w:t>
      </w:r>
      <w:r w:rsidRPr="00176A45">
        <w:rPr>
          <w:rFonts w:ascii="Arial" w:eastAsia="Calibri" w:hAnsi="Arial" w:cs="Arial"/>
          <w:color w:val="000000" w:themeColor="text1"/>
          <w:spacing w:val="-1"/>
          <w:sz w:val="24"/>
          <w:szCs w:val="24"/>
        </w:rPr>
        <w:t>t</w:t>
      </w:r>
      <w:r w:rsidRPr="00176A45">
        <w:rPr>
          <w:rFonts w:ascii="Arial" w:eastAsia="Calibri" w:hAnsi="Arial" w:cs="Arial"/>
          <w:color w:val="000000" w:themeColor="text1"/>
          <w:sz w:val="24"/>
          <w:szCs w:val="24"/>
        </w:rPr>
        <w:t>ru</w:t>
      </w:r>
      <w:r w:rsidRPr="00176A45">
        <w:rPr>
          <w:rFonts w:ascii="Arial" w:eastAsia="Calibri" w:hAnsi="Arial" w:cs="Arial"/>
          <w:color w:val="000000" w:themeColor="text1"/>
          <w:spacing w:val="13"/>
          <w:sz w:val="24"/>
          <w:szCs w:val="24"/>
        </w:rPr>
        <w:t xml:space="preserve"> </w:t>
      </w:r>
      <w:r w:rsidRPr="00176A45">
        <w:rPr>
          <w:rFonts w:ascii="Arial" w:eastAsia="Calibri" w:hAnsi="Arial" w:cs="Arial"/>
          <w:color w:val="000000" w:themeColor="text1"/>
          <w:sz w:val="24"/>
          <w:szCs w:val="24"/>
        </w:rPr>
        <w:t>spriji</w:t>
      </w:r>
      <w:r w:rsidRPr="00176A45">
        <w:rPr>
          <w:rFonts w:ascii="Arial" w:eastAsia="Calibri" w:hAnsi="Arial" w:cs="Arial"/>
          <w:color w:val="000000" w:themeColor="text1"/>
          <w:spacing w:val="-1"/>
          <w:sz w:val="24"/>
          <w:szCs w:val="24"/>
        </w:rPr>
        <w:t>n</w:t>
      </w:r>
      <w:r w:rsidRPr="00176A45">
        <w:rPr>
          <w:rFonts w:ascii="Arial" w:eastAsia="Calibri" w:hAnsi="Arial" w:cs="Arial"/>
          <w:color w:val="000000" w:themeColor="text1"/>
          <w:sz w:val="24"/>
          <w:szCs w:val="24"/>
        </w:rPr>
        <w:t>ul</w:t>
      </w:r>
      <w:r w:rsidRPr="00176A45">
        <w:rPr>
          <w:rFonts w:ascii="Arial" w:eastAsia="Calibri" w:hAnsi="Arial" w:cs="Arial"/>
          <w:color w:val="000000" w:themeColor="text1"/>
          <w:spacing w:val="16"/>
          <w:sz w:val="24"/>
          <w:szCs w:val="24"/>
        </w:rPr>
        <w:t xml:space="preserve"> </w:t>
      </w:r>
      <w:r w:rsidRPr="00176A45">
        <w:rPr>
          <w:rFonts w:ascii="Arial" w:eastAsia="Calibri" w:hAnsi="Arial" w:cs="Arial"/>
          <w:color w:val="000000" w:themeColor="text1"/>
          <w:spacing w:val="-1"/>
          <w:sz w:val="24"/>
          <w:szCs w:val="24"/>
        </w:rPr>
        <w:t>a</w:t>
      </w:r>
      <w:r w:rsidRPr="00176A45">
        <w:rPr>
          <w:rFonts w:ascii="Arial" w:eastAsia="Calibri" w:hAnsi="Arial" w:cs="Arial"/>
          <w:color w:val="000000" w:themeColor="text1"/>
          <w:spacing w:val="1"/>
          <w:sz w:val="24"/>
          <w:szCs w:val="24"/>
        </w:rPr>
        <w:t>c</w:t>
      </w:r>
      <w:r w:rsidRPr="00176A45">
        <w:rPr>
          <w:rFonts w:ascii="Arial" w:eastAsia="Calibri" w:hAnsi="Arial" w:cs="Arial"/>
          <w:color w:val="000000" w:themeColor="text1"/>
          <w:sz w:val="24"/>
          <w:szCs w:val="24"/>
        </w:rPr>
        <w:t>ordat</w:t>
      </w:r>
      <w:r w:rsidRPr="00176A45">
        <w:rPr>
          <w:rFonts w:ascii="Arial" w:eastAsia="Calibri" w:hAnsi="Arial" w:cs="Arial"/>
          <w:color w:val="000000" w:themeColor="text1"/>
          <w:spacing w:val="15"/>
          <w:sz w:val="24"/>
          <w:szCs w:val="24"/>
        </w:rPr>
        <w:t xml:space="preserve"> </w:t>
      </w:r>
      <w:r w:rsidRPr="00176A45">
        <w:rPr>
          <w:rFonts w:ascii="Arial" w:eastAsia="Calibri" w:hAnsi="Arial" w:cs="Arial"/>
          <w:color w:val="000000" w:themeColor="text1"/>
          <w:sz w:val="24"/>
          <w:szCs w:val="24"/>
        </w:rPr>
        <w:t>prin</w:t>
      </w:r>
      <w:r w:rsidRPr="00176A45">
        <w:rPr>
          <w:rFonts w:ascii="Arial" w:eastAsia="Calibri" w:hAnsi="Arial" w:cs="Arial"/>
          <w:color w:val="000000" w:themeColor="text1"/>
          <w:spacing w:val="7"/>
          <w:sz w:val="24"/>
          <w:szCs w:val="24"/>
        </w:rPr>
        <w:t xml:space="preserve"> </w:t>
      </w:r>
      <w:r w:rsidRPr="00176A45">
        <w:rPr>
          <w:rFonts w:ascii="Arial" w:eastAsia="Calibri" w:hAnsi="Arial" w:cs="Arial"/>
          <w:color w:val="000000" w:themeColor="text1"/>
          <w:spacing w:val="-2"/>
          <w:sz w:val="24"/>
          <w:szCs w:val="24"/>
        </w:rPr>
        <w:t>m</w:t>
      </w:r>
      <w:r w:rsidRPr="00176A45">
        <w:rPr>
          <w:rFonts w:ascii="Arial" w:eastAsia="Calibri" w:hAnsi="Arial" w:cs="Arial"/>
          <w:color w:val="000000" w:themeColor="text1"/>
          <w:sz w:val="24"/>
          <w:szCs w:val="24"/>
        </w:rPr>
        <w:t>ă</w:t>
      </w:r>
      <w:r w:rsidRPr="00176A45">
        <w:rPr>
          <w:rFonts w:ascii="Arial" w:eastAsia="Calibri" w:hAnsi="Arial" w:cs="Arial"/>
          <w:color w:val="000000" w:themeColor="text1"/>
          <w:spacing w:val="2"/>
          <w:sz w:val="24"/>
          <w:szCs w:val="24"/>
        </w:rPr>
        <w:t>s</w:t>
      </w:r>
      <w:r w:rsidRPr="00176A45">
        <w:rPr>
          <w:rFonts w:ascii="Arial" w:eastAsia="Calibri" w:hAnsi="Arial" w:cs="Arial"/>
          <w:color w:val="000000" w:themeColor="text1"/>
          <w:sz w:val="24"/>
          <w:szCs w:val="24"/>
        </w:rPr>
        <w:t>ura</w:t>
      </w:r>
      <w:r w:rsidRPr="00176A45">
        <w:rPr>
          <w:rFonts w:ascii="Arial" w:eastAsia="Calibri" w:hAnsi="Arial" w:cs="Arial"/>
          <w:color w:val="000000" w:themeColor="text1"/>
          <w:spacing w:val="22"/>
          <w:sz w:val="24"/>
          <w:szCs w:val="24"/>
        </w:rPr>
        <w:t xml:space="preserve"> </w:t>
      </w:r>
      <w:r w:rsidR="00950218" w:rsidRPr="00176A45">
        <w:rPr>
          <w:rFonts w:ascii="Arial" w:eastAsia="Calibri" w:hAnsi="Arial" w:cs="Arial"/>
          <w:i/>
          <w:color w:val="000000" w:themeColor="text1"/>
          <w:spacing w:val="20"/>
          <w:sz w:val="24"/>
          <w:szCs w:val="24"/>
          <w:lang w:val="en-US"/>
        </w:rPr>
        <w:t>M</w:t>
      </w:r>
      <w:r w:rsidR="00E307D9" w:rsidRPr="00176A45">
        <w:rPr>
          <w:rFonts w:ascii="Arial" w:eastAsia="Calibri" w:hAnsi="Arial" w:cs="Arial"/>
          <w:i/>
          <w:color w:val="000000" w:themeColor="text1"/>
          <w:spacing w:val="20"/>
          <w:sz w:val="24"/>
          <w:szCs w:val="24"/>
          <w:lang w:val="en-US"/>
        </w:rPr>
        <w:t>5</w:t>
      </w:r>
      <w:r w:rsidR="00950218" w:rsidRPr="00176A45">
        <w:rPr>
          <w:rFonts w:ascii="Arial" w:eastAsia="Calibri" w:hAnsi="Arial" w:cs="Arial"/>
          <w:i/>
          <w:color w:val="000000" w:themeColor="text1"/>
          <w:spacing w:val="20"/>
          <w:sz w:val="24"/>
          <w:szCs w:val="24"/>
          <w:lang w:val="en-US"/>
        </w:rPr>
        <w:t>/6</w:t>
      </w:r>
      <w:r w:rsidR="00E307D9" w:rsidRPr="00176A45">
        <w:rPr>
          <w:rFonts w:ascii="Arial" w:eastAsia="Calibri" w:hAnsi="Arial" w:cs="Arial"/>
          <w:i/>
          <w:color w:val="000000" w:themeColor="text1"/>
          <w:spacing w:val="20"/>
          <w:sz w:val="24"/>
          <w:szCs w:val="24"/>
          <w:lang w:val="en-US"/>
        </w:rPr>
        <w:t>A</w:t>
      </w:r>
      <w:r w:rsidR="00950218" w:rsidRPr="00176A45">
        <w:rPr>
          <w:rFonts w:ascii="Arial" w:eastAsia="Calibri" w:hAnsi="Arial" w:cs="Arial"/>
          <w:i/>
          <w:color w:val="000000" w:themeColor="text1"/>
          <w:spacing w:val="20"/>
          <w:sz w:val="24"/>
          <w:szCs w:val="24"/>
          <w:lang w:val="en-US"/>
        </w:rPr>
        <w:t xml:space="preserve"> </w:t>
      </w:r>
      <w:r w:rsidRPr="00176A45">
        <w:rPr>
          <w:rFonts w:ascii="Arial" w:eastAsia="Calibri" w:hAnsi="Arial" w:cs="Arial"/>
          <w:color w:val="000000" w:themeColor="text1"/>
          <w:w w:val="102"/>
          <w:sz w:val="24"/>
          <w:szCs w:val="24"/>
        </w:rPr>
        <w:t>su</w:t>
      </w:r>
      <w:r w:rsidRPr="00176A45">
        <w:rPr>
          <w:rFonts w:ascii="Arial" w:eastAsia="Calibri" w:hAnsi="Arial" w:cs="Arial"/>
          <w:color w:val="000000" w:themeColor="text1"/>
          <w:spacing w:val="-1"/>
          <w:w w:val="102"/>
          <w:sz w:val="24"/>
          <w:szCs w:val="24"/>
        </w:rPr>
        <w:t>n</w:t>
      </w:r>
      <w:r w:rsidRPr="00176A45">
        <w:rPr>
          <w:rFonts w:ascii="Arial" w:eastAsia="Calibri" w:hAnsi="Arial" w:cs="Arial"/>
          <w:color w:val="000000" w:themeColor="text1"/>
          <w:w w:val="102"/>
          <w:sz w:val="24"/>
          <w:szCs w:val="24"/>
        </w:rPr>
        <w:t>t</w:t>
      </w:r>
      <w:r w:rsidRPr="00176A45">
        <w:rPr>
          <w:rFonts w:ascii="Arial" w:eastAsia="Calibri" w:hAnsi="Arial" w:cs="Arial"/>
          <w:color w:val="000000" w:themeColor="text1"/>
          <w:w w:val="103"/>
          <w:sz w:val="24"/>
          <w:szCs w:val="24"/>
        </w:rPr>
        <w:t>:</w:t>
      </w:r>
    </w:p>
    <w:p w:rsidR="00980425" w:rsidRPr="00176A45" w:rsidRDefault="00980425" w:rsidP="00A250D1">
      <w:pPr>
        <w:pStyle w:val="Listparagraf"/>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Microintreprinderi si intreprinderi non-agricole mici, existente sau nou-infiintate, conform prevederilor Legii nr. 346/2004 privind stimularea infiintarii si dezvoltarii intreprinderilor mici si mijlocii, din teritoriul GAL Microregiunea Horezu; </w:t>
      </w:r>
    </w:p>
    <w:p w:rsidR="00980425" w:rsidRPr="00176A45" w:rsidRDefault="00980425" w:rsidP="00A250D1">
      <w:pPr>
        <w:pStyle w:val="Listparagraf"/>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Fermieri sau membri unor gospodarii agricole din teritoriul GAL care isi diversifica activitatea agricola prin dezvoltarea unei activitati non-agricole in cadrul intreprinderii deja existente, incadrabila in microintreprinderi si intreprinderi mici, cu exceptia persoanelor fizice neautorizate.</w:t>
      </w:r>
    </w:p>
    <w:p w:rsidR="00980425"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Persoanele fizice neautorizate nu sunt eligibile.</w:t>
      </w:r>
    </w:p>
    <w:p w:rsidR="00564F2F" w:rsidRPr="00176A45" w:rsidRDefault="00206560" w:rsidP="00564F2F">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Microîntreprinderile şi întreprinderile mici, atât cele existente cât şi cele nou </w:t>
      </w:r>
      <w:r w:rsidR="000A1DF0" w:rsidRPr="00176A45">
        <w:rPr>
          <w:rFonts w:ascii="Arial" w:hAnsi="Arial" w:cs="Arial"/>
          <w:color w:val="000000" w:themeColor="text1"/>
          <w:sz w:val="24"/>
          <w:szCs w:val="24"/>
        </w:rPr>
        <w:t>înfiinţate (start-up</w:t>
      </w:r>
      <w:r w:rsidRPr="00176A45">
        <w:rPr>
          <w:rFonts w:ascii="Arial" w:hAnsi="Arial" w:cs="Arial"/>
          <w:color w:val="000000" w:themeColor="text1"/>
          <w:sz w:val="24"/>
          <w:szCs w:val="24"/>
        </w:rPr>
        <w:t>) trebuie să-şi desfăşoare activitatea propusă</w:t>
      </w:r>
      <w:r w:rsidR="000A1DF0" w:rsidRPr="00176A45">
        <w:rPr>
          <w:rFonts w:ascii="Arial" w:hAnsi="Arial" w:cs="Arial"/>
          <w:color w:val="000000" w:themeColor="text1"/>
          <w:sz w:val="24"/>
          <w:szCs w:val="24"/>
        </w:rPr>
        <w:t xml:space="preserve"> prin proiect</w:t>
      </w:r>
      <w:r w:rsidR="00564F2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în </w:t>
      </w:r>
      <w:r w:rsidR="00C5297A" w:rsidRPr="00176A45">
        <w:rPr>
          <w:rFonts w:ascii="Arial" w:hAnsi="Arial" w:cs="Arial"/>
          <w:color w:val="000000" w:themeColor="text1"/>
          <w:sz w:val="24"/>
          <w:szCs w:val="24"/>
        </w:rPr>
        <w:t>teritoriul GAL Microregiunea Horezu</w:t>
      </w:r>
      <w:r w:rsidRPr="00176A45">
        <w:rPr>
          <w:rFonts w:ascii="Arial" w:hAnsi="Arial" w:cs="Arial"/>
          <w:color w:val="000000" w:themeColor="text1"/>
          <w:sz w:val="24"/>
          <w:szCs w:val="24"/>
        </w:rPr>
        <w:t>, punctul/punctele de lucru pentru activitățile aferente investiției finanțate prin proiect, trebuie să fie amplasate în teritoriul GAL Microregiunea Horezu. În cazul in care activitatea propusă prin proiect se desfășoară la sediul social, acesta trebui</w:t>
      </w:r>
      <w:r w:rsidR="00D63C7F" w:rsidRPr="00176A45">
        <w:rPr>
          <w:rFonts w:ascii="Arial" w:hAnsi="Arial" w:cs="Arial"/>
          <w:color w:val="000000" w:themeColor="text1"/>
          <w:sz w:val="24"/>
          <w:szCs w:val="24"/>
        </w:rPr>
        <w:t xml:space="preserve">e să fie </w:t>
      </w:r>
      <w:r w:rsidR="00564F2F" w:rsidRPr="00176A45">
        <w:rPr>
          <w:rFonts w:ascii="Arial" w:hAnsi="Arial" w:cs="Arial"/>
          <w:color w:val="000000" w:themeColor="text1"/>
          <w:sz w:val="24"/>
          <w:szCs w:val="24"/>
        </w:rPr>
        <w:t>în teritoriul GAL Microregiunea Horezu</w:t>
      </w:r>
      <w:r w:rsidR="00D63C7F" w:rsidRPr="00176A45">
        <w:rPr>
          <w:rFonts w:ascii="Arial" w:hAnsi="Arial" w:cs="Arial"/>
          <w:color w:val="000000" w:themeColor="text1"/>
          <w:sz w:val="24"/>
          <w:szCs w:val="24"/>
        </w:rPr>
        <w:t>.</w:t>
      </w: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206560">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Categoriile de solicitanţi eligibili în cadrul măsurii </w:t>
      </w:r>
      <w:r w:rsidRPr="00176A45">
        <w:rPr>
          <w:rFonts w:ascii="Arial" w:eastAsia="Calibri" w:hAnsi="Arial" w:cs="Arial"/>
          <w:color w:val="000000" w:themeColor="text1"/>
          <w:sz w:val="24"/>
          <w:szCs w:val="24"/>
        </w:rPr>
        <w:t>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hAnsi="Arial" w:cs="Arial"/>
          <w:color w:val="000000" w:themeColor="text1"/>
          <w:sz w:val="24"/>
          <w:szCs w:val="24"/>
        </w:rPr>
        <w:t>”, în funcție de forma de organizare sunt:</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Persoana fizică autorizată</w:t>
      </w:r>
      <w:r w:rsidRPr="00176A45">
        <w:rPr>
          <w:rFonts w:ascii="Arial" w:hAnsi="Arial" w:cs="Arial"/>
          <w:color w:val="000000" w:themeColor="text1"/>
          <w:sz w:val="24"/>
          <w:szCs w:val="24"/>
        </w:rPr>
        <w:t xml:space="preserve"> (înfiinţată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individuale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familiale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nume colectiv</w:t>
      </w:r>
      <w:r w:rsidRPr="00176A45">
        <w:rPr>
          <w:rFonts w:ascii="Arial" w:hAnsi="Arial" w:cs="Arial"/>
          <w:color w:val="000000" w:themeColor="text1"/>
          <w:sz w:val="24"/>
          <w:szCs w:val="24"/>
        </w:rPr>
        <w:t xml:space="preserve"> – SNC (înfiinţată în baza Legii nr. 31/1990,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simplă</w:t>
      </w:r>
      <w:r w:rsidRPr="00176A45">
        <w:rPr>
          <w:rFonts w:ascii="Arial" w:hAnsi="Arial" w:cs="Arial"/>
          <w:color w:val="000000" w:themeColor="text1"/>
          <w:sz w:val="24"/>
          <w:szCs w:val="24"/>
        </w:rPr>
        <w:t xml:space="preserve"> – SCS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pe acţiuni</w:t>
      </w:r>
      <w:r w:rsidRPr="00176A45">
        <w:rPr>
          <w:rFonts w:ascii="Arial" w:hAnsi="Arial" w:cs="Arial"/>
          <w:color w:val="000000" w:themeColor="text1"/>
          <w:sz w:val="24"/>
          <w:szCs w:val="24"/>
        </w:rPr>
        <w:t xml:space="preserve"> – SA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pe acţiuni</w:t>
      </w:r>
      <w:r w:rsidRPr="00176A45">
        <w:rPr>
          <w:rFonts w:ascii="Arial" w:hAnsi="Arial" w:cs="Arial"/>
          <w:color w:val="000000" w:themeColor="text1"/>
          <w:sz w:val="24"/>
          <w:szCs w:val="24"/>
        </w:rPr>
        <w:t xml:space="preserve"> – SCA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cu răspundere limitată</w:t>
      </w:r>
      <w:r w:rsidRPr="00176A45">
        <w:rPr>
          <w:rFonts w:ascii="Arial" w:hAnsi="Arial" w:cs="Arial"/>
          <w:color w:val="000000" w:themeColor="text1"/>
          <w:sz w:val="24"/>
          <w:szCs w:val="24"/>
        </w:rPr>
        <w:t xml:space="preserve"> – SRL</w:t>
      </w:r>
      <w:r w:rsidR="005449A6" w:rsidRPr="00176A45">
        <w:rPr>
          <w:rFonts w:ascii="Arial" w:hAnsi="Arial" w:cs="Arial"/>
          <w:color w:val="000000" w:themeColor="text1"/>
          <w:sz w:val="24"/>
          <w:szCs w:val="24"/>
        </w:rPr>
        <w:t xml:space="preserve"> sau SRL-D</w:t>
      </w:r>
      <w:r w:rsidRPr="00176A45">
        <w:rPr>
          <w:rFonts w:ascii="Arial" w:hAnsi="Arial" w:cs="Arial"/>
          <w:color w:val="000000" w:themeColor="text1"/>
          <w:sz w:val="24"/>
          <w:szCs w:val="24"/>
        </w:rPr>
        <w:t xml:space="preserve">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comercială cu capital privat</w:t>
      </w:r>
      <w:r w:rsidRPr="00176A45">
        <w:rPr>
          <w:rFonts w:ascii="Arial" w:hAnsi="Arial" w:cs="Arial"/>
          <w:color w:val="000000" w:themeColor="text1"/>
          <w:sz w:val="24"/>
          <w:szCs w:val="24"/>
        </w:rPr>
        <w:t xml:space="preserve"> (înfiinţată în baza Legii nr. 15/ 1990, cu modificarile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agricolă</w:t>
      </w:r>
      <w:r w:rsidRPr="00176A45">
        <w:rPr>
          <w:rFonts w:ascii="Arial" w:hAnsi="Arial" w:cs="Arial"/>
          <w:color w:val="000000" w:themeColor="text1"/>
          <w:sz w:val="24"/>
          <w:szCs w:val="24"/>
        </w:rPr>
        <w:t xml:space="preserve"> (înfiinţată în baza Legii nr. 36/1991)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cooperativă agricolă de gradul 1 si societati cooperative meșteșugărești și de consum de gradul 1</w:t>
      </w:r>
      <w:r w:rsidRPr="00176A45">
        <w:rPr>
          <w:rFonts w:ascii="Arial" w:hAnsi="Arial" w:cs="Arial"/>
          <w:color w:val="000000" w:themeColor="text1"/>
          <w:sz w:val="24"/>
          <w:szCs w:val="24"/>
        </w:rPr>
        <w:t xml:space="preserve"> (înfiinţate în baza Legii nr. 1/ 2005), </w:t>
      </w:r>
      <w:r w:rsidRPr="00176A45">
        <w:rPr>
          <w:rFonts w:ascii="Arial" w:hAnsi="Arial" w:cs="Arial"/>
          <w:color w:val="000000" w:themeColor="text1"/>
          <w:sz w:val="24"/>
          <w:szCs w:val="24"/>
        </w:rPr>
        <w:lastRenderedPageBreak/>
        <w:t>care au prevăzute în actul constitutiv ca obiectiv desfășurarea de activităţi neagricole;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Cooperativă agricolă de grad 1</w:t>
      </w:r>
      <w:r w:rsidRPr="00176A45">
        <w:rPr>
          <w:rFonts w:ascii="Arial" w:hAnsi="Arial" w:cs="Arial"/>
          <w:color w:val="000000" w:themeColor="text1"/>
          <w:sz w:val="24"/>
          <w:szCs w:val="24"/>
        </w:rPr>
        <w:t xml:space="preserve"> (înfiinţată în baza Legii nr. 566/ 2004) de exploatare şi gestionare a terenurilor agricole şi a efectivelor de animale.</w:t>
      </w: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Atenție! În cadrul măsurii </w:t>
      </w:r>
      <w:r w:rsidRPr="00176A45">
        <w:rPr>
          <w:rFonts w:ascii="Arial" w:eastAsia="Calibri" w:hAnsi="Arial" w:cs="Arial"/>
          <w:color w:val="000000" w:themeColor="text1"/>
          <w:sz w:val="24"/>
          <w:szCs w:val="24"/>
        </w:rPr>
        <w:t>M5/6A</w:t>
      </w:r>
      <w:r w:rsidRPr="00176A45">
        <w:rPr>
          <w:rFonts w:ascii="Arial" w:hAnsi="Arial" w:cs="Arial"/>
          <w:color w:val="000000" w:themeColor="text1"/>
          <w:sz w:val="24"/>
          <w:szCs w:val="24"/>
        </w:rPr>
        <w:t>, solicitantul trebuie să aibă capital 100% privat.</w:t>
      </w: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Solicitanţii eligibili trebuie să se încadreze în categoria:</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Micro-întreprindere</w:t>
      </w:r>
      <w:r w:rsidRPr="00176A45">
        <w:rPr>
          <w:rFonts w:ascii="Arial" w:hAnsi="Arial" w:cs="Arial"/>
          <w:color w:val="000000" w:themeColor="text1"/>
          <w:sz w:val="24"/>
          <w:szCs w:val="24"/>
        </w:rPr>
        <w:t xml:space="preserve"> – maximum 9 salariaţi şi realizează o cifră de afaceri anuală netă sau deţin active totale de până la 2 milioane euro, echivalent în lei.</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Întreprindere mică</w:t>
      </w:r>
      <w:r w:rsidRPr="00176A45">
        <w:rPr>
          <w:rFonts w:ascii="Arial" w:hAnsi="Arial" w:cs="Arial"/>
          <w:color w:val="000000" w:themeColor="text1"/>
          <w:sz w:val="24"/>
          <w:szCs w:val="24"/>
        </w:rPr>
        <w:t xml:space="preserve"> – între 10 şi 49 de salariaţi şi realizează o cifră de afaceri anuală netă sau deţin active totale de până la 10 milioane euro, echivalent în lei.</w:t>
      </w:r>
    </w:p>
    <w:p w:rsidR="00E50279" w:rsidRPr="00176A45" w:rsidRDefault="00E50279" w:rsidP="00980425">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Dovada încadrării în categoria de micro-întreprindere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identificării relației în care se află întreprinderea solicitantă cu alte întreprinderi, raportată la capitalul sau la drepturile de vot deţinute ori la dreptul de a exercita o influenţă dominantă, se vor respecta prevederile art.4 din Legea nr. 346/2004.</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Intreprinderile autonome sunt definite la art. 4 din Legea nr. 346/2004, intreprinderile partenere la art. 4 iar intreprinderile legate la art. 4 din Legea nr. 346/2004 privind stimularea înfiinţării şi dezvoltării întreprinderilor mici şi mijlocii. O întreprindere nu poate fi considerată</w:t>
      </w:r>
      <w:r w:rsidR="00C5297A" w:rsidRPr="00176A45">
        <w:rPr>
          <w:color w:val="000000" w:themeColor="text1"/>
        </w:rPr>
        <w:t xml:space="preserve"> </w:t>
      </w:r>
      <w:r w:rsidR="00C5297A" w:rsidRPr="00176A45">
        <w:rPr>
          <w:rFonts w:ascii="Arial" w:hAnsi="Arial" w:cs="Arial"/>
          <w:color w:val="000000" w:themeColor="text1"/>
          <w:sz w:val="24"/>
          <w:szCs w:val="24"/>
        </w:rPr>
        <w:t>micro-întreprindere sau întreprindere mică dacă cel puţin 25% din capitalul social ori din drepturile de vot ale acesteia sunt controlate, direct sau indirect, în comun ori cu titlu individual, de către una sau mai multe organisme ori colectivităţi publice conform art. 4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w:t>
      </w:r>
      <w:r w:rsidR="005449A6" w:rsidRPr="00176A45">
        <w:rPr>
          <w:rFonts w:ascii="Arial" w:hAnsi="Arial" w:cs="Arial"/>
          <w:color w:val="000000" w:themeColor="text1"/>
          <w:sz w:val="24"/>
          <w:szCs w:val="24"/>
        </w:rPr>
        <w:t>a acţionarilor sau asociaţilor</w:t>
      </w:r>
      <w:r w:rsidRPr="00176A45">
        <w:rPr>
          <w:rFonts w:ascii="Arial" w:hAnsi="Arial" w:cs="Arial"/>
          <w:color w:val="000000" w:themeColor="text1"/>
          <w:sz w:val="24"/>
          <w:szCs w:val="24"/>
        </w:rPr>
        <w:t xml:space="preserve"> conform art 6(1)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5449A6" w:rsidRPr="00176A45">
        <w:rPr>
          <w:rFonts w:ascii="Arial" w:hAnsi="Arial" w:cs="Arial"/>
          <w:color w:val="000000" w:themeColor="text1"/>
          <w:sz w:val="24"/>
          <w:szCs w:val="24"/>
        </w:rPr>
        <w:t>erciţii financiare consecutive</w:t>
      </w:r>
      <w:r w:rsidRPr="00176A45">
        <w:rPr>
          <w:rFonts w:ascii="Arial" w:hAnsi="Arial" w:cs="Arial"/>
          <w:color w:val="000000" w:themeColor="text1"/>
          <w:sz w:val="24"/>
          <w:szCs w:val="24"/>
        </w:rPr>
        <w:t>, conform art. 6 (2)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Pentru o întreprindere nou înființată, numărul de salariați este cel declarat</w:t>
      </w:r>
      <w:r w:rsidRPr="00176A45">
        <w:rPr>
          <w:rFonts w:ascii="Arial" w:hAnsi="Arial" w:cs="Arial"/>
          <w:color w:val="000000" w:themeColor="text1"/>
          <w:sz w:val="24"/>
          <w:szCs w:val="24"/>
        </w:rPr>
        <w:t xml:space="preserve"> în Declarația privind încadrarea întreprinderii în categoria întreprinderilor mici și mijlocii și poate fi diferit de numărul de salariați prevăzut în proiect</w:t>
      </w:r>
      <w:r w:rsidR="00B64023" w:rsidRPr="00176A45">
        <w:rPr>
          <w:rFonts w:ascii="Arial" w:hAnsi="Arial" w:cs="Arial"/>
          <w:color w:val="000000" w:themeColor="text1"/>
          <w:sz w:val="24"/>
          <w:szCs w:val="24"/>
        </w:rPr>
        <w:t>.</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verifica condiția de întreprinderi legate sau partenere sau autonoma pentru încadrarea în categoria de micro-întreprindere sau întreprindere mică.</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Solicitantul trebuie să respecte următoarele:</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fie persoană juridică română;</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aibă capital 100% privat</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să acţioneze în nume propriu;</w:t>
      </w:r>
    </w:p>
    <w:p w:rsidR="00D442D9" w:rsidRPr="00176A45" w:rsidRDefault="00C5297A" w:rsidP="00B64023">
      <w:pPr>
        <w:pStyle w:val="Listparagraf"/>
        <w:numPr>
          <w:ilvl w:val="0"/>
          <w:numId w:val="20"/>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să asigure surse financiare stabile și suficiente pe tot parcursul implementării proiectului.</w:t>
      </w:r>
    </w:p>
    <w:p w:rsidR="00C5297A" w:rsidRPr="00176A45" w:rsidRDefault="00C5297A" w:rsidP="00980425">
      <w:pPr>
        <w:autoSpaceDE w:val="0"/>
        <w:autoSpaceDN w:val="0"/>
        <w:adjustRightInd w:val="0"/>
        <w:spacing w:after="0" w:line="240" w:lineRule="auto"/>
        <w:jc w:val="both"/>
        <w:rPr>
          <w:rFonts w:ascii="Arial" w:hAnsi="Arial" w:cs="Arial"/>
          <w:b/>
          <w:color w:val="000000" w:themeColor="text1"/>
          <w:sz w:val="24"/>
          <w:szCs w:val="24"/>
        </w:rPr>
      </w:pPr>
    </w:p>
    <w:p w:rsidR="00615D89"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Beneficiari indirecti:</w:t>
      </w:r>
      <w:r w:rsidRPr="00176A45">
        <w:rPr>
          <w:rFonts w:ascii="Arial" w:hAnsi="Arial" w:cs="Arial"/>
          <w:color w:val="000000" w:themeColor="text1"/>
          <w:sz w:val="24"/>
          <w:szCs w:val="24"/>
        </w:rPr>
        <w:t xml:space="preserve"> Persoanele din categoria populaţiei active aflate în căutarea unui loc de muncă; membrii comunitatii din teritoriul GAL.</w:t>
      </w:r>
    </w:p>
    <w:p w:rsidR="00262AE6" w:rsidRPr="00176A45" w:rsidRDefault="00262AE6" w:rsidP="00720083">
      <w:pPr>
        <w:autoSpaceDE w:val="0"/>
        <w:autoSpaceDN w:val="0"/>
        <w:adjustRightInd w:val="0"/>
        <w:spacing w:after="0" w:line="240" w:lineRule="auto"/>
        <w:rPr>
          <w:rFonts w:ascii="Arial" w:hAnsi="Arial" w:cs="Arial"/>
          <w:color w:val="000000" w:themeColor="text1"/>
          <w:sz w:val="24"/>
          <w:szCs w:val="24"/>
        </w:rPr>
      </w:pPr>
    </w:p>
    <w:p w:rsidR="00225AB4" w:rsidRPr="00176A45" w:rsidRDefault="0007626E" w:rsidP="0007626E">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b/>
          <w:i/>
          <w:color w:val="000000" w:themeColor="text1"/>
          <w:sz w:val="24"/>
          <w:szCs w:val="24"/>
        </w:rPr>
        <w:t>ATENŢIE!</w:t>
      </w:r>
      <w:r w:rsidRPr="00176A45">
        <w:rPr>
          <w:rFonts w:ascii="Arial" w:hAnsi="Arial" w:cs="Arial"/>
          <w:i/>
          <w:color w:val="000000" w:themeColor="text1"/>
          <w:sz w:val="24"/>
          <w:szCs w:val="24"/>
        </w:rPr>
        <w:t xml:space="preserve"> Toate activităţile pe care solicitantul se angajează să le efectueze prin </w:t>
      </w:r>
      <w:r w:rsidR="00822860" w:rsidRPr="00176A45">
        <w:rPr>
          <w:rFonts w:ascii="Arial" w:hAnsi="Arial" w:cs="Arial"/>
          <w:i/>
          <w:color w:val="000000" w:themeColor="text1"/>
          <w:sz w:val="24"/>
          <w:szCs w:val="24"/>
        </w:rPr>
        <w:t>proiect/</w:t>
      </w:r>
      <w:r w:rsidRPr="00176A45">
        <w:rPr>
          <w:rFonts w:ascii="Arial" w:hAnsi="Arial" w:cs="Arial"/>
          <w:i/>
          <w:color w:val="000000" w:themeColor="text1"/>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176A45" w:rsidRDefault="00AD13AA" w:rsidP="00B64023">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i/>
          <w:color w:val="000000" w:themeColor="text1"/>
          <w:sz w:val="24"/>
          <w:szCs w:val="24"/>
        </w:rPr>
        <w:t>În situaţia în care, la verif</w:t>
      </w:r>
      <w:r w:rsidR="00822860" w:rsidRPr="00176A45">
        <w:rPr>
          <w:rFonts w:ascii="Arial" w:hAnsi="Arial" w:cs="Arial"/>
          <w:i/>
          <w:color w:val="000000" w:themeColor="text1"/>
          <w:sz w:val="24"/>
          <w:szCs w:val="24"/>
        </w:rPr>
        <w:t>icarea oricărei cereri de plată</w:t>
      </w:r>
      <w:r w:rsidRPr="00176A45">
        <w:rPr>
          <w:rFonts w:ascii="Arial" w:hAnsi="Arial" w:cs="Arial"/>
          <w:i/>
          <w:color w:val="000000" w:themeColor="text1"/>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Default="005321F9"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Pr="00176A45" w:rsidRDefault="00236F6C"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Pr="00176A45" w:rsidRDefault="005321F9" w:rsidP="00236F6C">
      <w:pPr>
        <w:pStyle w:val="Citatintens"/>
      </w:pPr>
    </w:p>
    <w:p w:rsidR="00391876" w:rsidRPr="00176A45" w:rsidRDefault="00391876" w:rsidP="00236F6C">
      <w:pPr>
        <w:pStyle w:val="Citatintens"/>
      </w:pPr>
      <w:r w:rsidRPr="00176A45">
        <w:t>Capitolul 5 - Condiţii minime obligatorii pentru acordarea sprijinului</w:t>
      </w:r>
    </w:p>
    <w:p w:rsidR="00950218" w:rsidRPr="00176A45" w:rsidRDefault="00950218" w:rsidP="00391876">
      <w:pPr>
        <w:autoSpaceDE w:val="0"/>
        <w:autoSpaceDN w:val="0"/>
        <w:adjustRightInd w:val="0"/>
        <w:spacing w:after="0" w:line="240" w:lineRule="auto"/>
        <w:rPr>
          <w:rFonts w:ascii="Arial" w:hAnsi="Arial" w:cs="Arial"/>
          <w:color w:val="000000" w:themeColor="text1"/>
          <w:sz w:val="24"/>
          <w:szCs w:val="24"/>
        </w:rPr>
      </w:pPr>
    </w:p>
    <w:p w:rsidR="00262AE6" w:rsidRPr="00176A45" w:rsidRDefault="00262AE6" w:rsidP="005A03CE">
      <w:pPr>
        <w:spacing w:before="7" w:after="0" w:line="245" w:lineRule="auto"/>
        <w:ind w:right="117"/>
        <w:jc w:val="both"/>
        <w:rPr>
          <w:rFonts w:ascii="Arial" w:eastAsia="Calibri" w:hAnsi="Arial" w:cs="Arial"/>
          <w:color w:val="000000" w:themeColor="text1"/>
          <w:sz w:val="24"/>
          <w:szCs w:val="24"/>
          <w:lang w:val="en-US"/>
        </w:rPr>
      </w:pPr>
      <w:r w:rsidRPr="00176A45">
        <w:rPr>
          <w:rFonts w:ascii="Arial" w:eastAsia="Calibri" w:hAnsi="Arial" w:cs="Arial"/>
          <w:b/>
          <w:i/>
          <w:color w:val="000000" w:themeColor="text1"/>
          <w:sz w:val="24"/>
          <w:szCs w:val="24"/>
          <w:lang w:val="en-US"/>
        </w:rPr>
        <w:t>ATENȚIE!</w:t>
      </w:r>
      <w:r w:rsidRPr="00176A45">
        <w:rPr>
          <w:rFonts w:ascii="Arial" w:eastAsia="Calibri" w:hAnsi="Arial" w:cs="Arial"/>
          <w:b/>
          <w:i/>
          <w:color w:val="000000" w:themeColor="text1"/>
          <w:spacing w:val="5"/>
          <w:sz w:val="24"/>
          <w:szCs w:val="24"/>
          <w:lang w:val="en-US"/>
        </w:rPr>
        <w:t xml:space="preserve"> </w:t>
      </w:r>
      <w:r w:rsidRPr="00176A45">
        <w:rPr>
          <w:rFonts w:ascii="Arial" w:eastAsia="Calibri" w:hAnsi="Arial" w:cs="Arial"/>
          <w:i/>
          <w:color w:val="000000" w:themeColor="text1"/>
          <w:sz w:val="24"/>
          <w:szCs w:val="24"/>
          <w:lang w:val="en-US"/>
        </w:rPr>
        <w:t>Pentru jus</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ificarea</w:t>
      </w:r>
      <w:r w:rsidRPr="00176A45">
        <w:rPr>
          <w:rFonts w:ascii="Arial" w:eastAsia="Calibri" w:hAnsi="Arial" w:cs="Arial"/>
          <w:i/>
          <w:color w:val="000000" w:themeColor="text1"/>
          <w:spacing w:val="8"/>
          <w:sz w:val="24"/>
          <w:szCs w:val="24"/>
          <w:lang w:val="en-US"/>
        </w:rPr>
        <w:t xml:space="preserve"> </w:t>
      </w:r>
      <w:r w:rsidRPr="00176A45">
        <w:rPr>
          <w:rFonts w:ascii="Arial" w:eastAsia="Calibri" w:hAnsi="Arial" w:cs="Arial"/>
          <w:i/>
          <w:color w:val="000000" w:themeColor="text1"/>
          <w:sz w:val="24"/>
          <w:szCs w:val="24"/>
          <w:lang w:val="en-US"/>
        </w:rPr>
        <w:t>condiţi</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lor</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inime</w:t>
      </w:r>
      <w:r w:rsidRPr="00176A45">
        <w:rPr>
          <w:rFonts w:ascii="Arial" w:eastAsia="Calibri" w:hAnsi="Arial" w:cs="Arial"/>
          <w:i/>
          <w:color w:val="000000" w:themeColor="text1"/>
          <w:spacing w:val="1"/>
          <w:sz w:val="24"/>
          <w:szCs w:val="24"/>
          <w:lang w:val="en-US"/>
        </w:rPr>
        <w:t xml:space="preserve"> </w:t>
      </w:r>
      <w:r w:rsidRPr="00176A45">
        <w:rPr>
          <w:rFonts w:ascii="Arial" w:eastAsia="Calibri" w:hAnsi="Arial" w:cs="Arial"/>
          <w:i/>
          <w:color w:val="000000" w:themeColor="text1"/>
          <w:sz w:val="24"/>
          <w:szCs w:val="24"/>
          <w:lang w:val="en-US"/>
        </w:rPr>
        <w:t>obligatorii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sp</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cif</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ce</w:t>
      </w:r>
      <w:r w:rsidRPr="00176A45">
        <w:rPr>
          <w:rFonts w:ascii="Arial" w:eastAsia="Calibri" w:hAnsi="Arial" w:cs="Arial"/>
          <w:i/>
          <w:color w:val="000000" w:themeColor="text1"/>
          <w:spacing w:val="4"/>
          <w:sz w:val="24"/>
          <w:szCs w:val="24"/>
          <w:lang w:val="en-US"/>
        </w:rPr>
        <w:t xml:space="preserve"> </w:t>
      </w:r>
      <w:r w:rsidRPr="00176A45">
        <w:rPr>
          <w:rFonts w:ascii="Arial" w:eastAsia="Calibri" w:hAnsi="Arial" w:cs="Arial"/>
          <w:i/>
          <w:color w:val="000000" w:themeColor="text1"/>
          <w:sz w:val="24"/>
          <w:szCs w:val="24"/>
          <w:lang w:val="en-US"/>
        </w:rPr>
        <w:t>p</w:t>
      </w:r>
      <w:r w:rsidRPr="00176A45">
        <w:rPr>
          <w:rFonts w:ascii="Arial" w:eastAsia="Calibri" w:hAnsi="Arial" w:cs="Arial"/>
          <w:i/>
          <w:color w:val="000000" w:themeColor="text1"/>
          <w:spacing w:val="1"/>
          <w:sz w:val="24"/>
          <w:szCs w:val="24"/>
          <w:lang w:val="en-US"/>
        </w:rPr>
        <w:t>r</w:t>
      </w:r>
      <w:r w:rsidRPr="00176A45">
        <w:rPr>
          <w:rFonts w:ascii="Arial" w:eastAsia="Calibri" w:hAnsi="Arial" w:cs="Arial"/>
          <w:i/>
          <w:color w:val="000000" w:themeColor="text1"/>
          <w:sz w:val="24"/>
          <w:szCs w:val="24"/>
          <w:lang w:val="en-US"/>
        </w:rPr>
        <w:t>oiectului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du</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nevoastră</w:t>
      </w:r>
      <w:r w:rsidRPr="00176A45">
        <w:rPr>
          <w:rFonts w:ascii="Arial" w:eastAsia="Calibri" w:hAnsi="Arial" w:cs="Arial"/>
          <w:i/>
          <w:color w:val="000000" w:themeColor="text1"/>
          <w:spacing w:val="14"/>
          <w:sz w:val="24"/>
          <w:szCs w:val="24"/>
          <w:lang w:val="en-US"/>
        </w:rPr>
        <w:t xml:space="preserve"> </w:t>
      </w:r>
      <w:r w:rsidRPr="00176A45">
        <w:rPr>
          <w:rFonts w:ascii="Arial" w:eastAsia="Calibri" w:hAnsi="Arial" w:cs="Arial"/>
          <w:i/>
          <w:color w:val="000000" w:themeColor="text1"/>
          <w:spacing w:val="-1"/>
          <w:w w:val="102"/>
          <w:sz w:val="24"/>
          <w:szCs w:val="24"/>
          <w:lang w:val="en-US"/>
        </w:rPr>
        <w:t>e</w:t>
      </w:r>
      <w:r w:rsidRPr="00176A45">
        <w:rPr>
          <w:rFonts w:ascii="Arial" w:eastAsia="Calibri" w:hAnsi="Arial" w:cs="Arial"/>
          <w:i/>
          <w:color w:val="000000" w:themeColor="text1"/>
          <w:w w:val="102"/>
          <w:sz w:val="24"/>
          <w:szCs w:val="24"/>
          <w:lang w:val="en-US"/>
        </w:rPr>
        <w:t xml:space="preserve">ste </w:t>
      </w:r>
      <w:r w:rsidRPr="00176A45">
        <w:rPr>
          <w:rFonts w:ascii="Arial" w:eastAsia="Calibri" w:hAnsi="Arial" w:cs="Arial"/>
          <w:i/>
          <w:color w:val="000000" w:themeColor="text1"/>
          <w:sz w:val="24"/>
          <w:szCs w:val="24"/>
          <w:lang w:val="en-US"/>
        </w:rPr>
        <w:t>necesar</w:t>
      </w:r>
      <w:r w:rsidR="00CB59C3" w:rsidRPr="00176A45">
        <w:rPr>
          <w:rFonts w:ascii="Arial" w:eastAsia="Calibri" w:hAnsi="Arial" w:cs="Arial"/>
          <w:i/>
          <w:color w:val="000000" w:themeColor="text1"/>
          <w:spacing w:val="45"/>
          <w:sz w:val="24"/>
          <w:szCs w:val="24"/>
          <w:lang w:val="en-US"/>
        </w:rPr>
        <w:t xml:space="preserve"> </w:t>
      </w:r>
      <w:r w:rsidRPr="00176A45">
        <w:rPr>
          <w:rFonts w:ascii="Arial" w:eastAsia="Calibri" w:hAnsi="Arial" w:cs="Arial"/>
          <w:i/>
          <w:color w:val="000000" w:themeColor="text1"/>
          <w:sz w:val="24"/>
          <w:szCs w:val="24"/>
          <w:lang w:val="en-US"/>
        </w:rPr>
        <w:t>să</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z w:val="24"/>
          <w:szCs w:val="24"/>
          <w:lang w:val="en-US"/>
        </w:rPr>
        <w:t>ie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prezen</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e</w:t>
      </w:r>
      <w:r w:rsidR="00CB59C3" w:rsidRPr="00176A45">
        <w:rPr>
          <w:rFonts w:ascii="Arial" w:eastAsia="Calibri" w:hAnsi="Arial" w:cs="Arial"/>
          <w:i/>
          <w:color w:val="000000" w:themeColor="text1"/>
          <w:sz w:val="24"/>
          <w:szCs w:val="24"/>
          <w:lang w:val="en-US"/>
        </w:rPr>
        <w:t xml:space="preserve"> si evidentiate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z w:val="24"/>
          <w:szCs w:val="24"/>
          <w:lang w:val="en-US"/>
        </w:rPr>
        <w:t>în</w:t>
      </w:r>
      <w:r w:rsidRPr="00176A45">
        <w:rPr>
          <w:rFonts w:ascii="Arial" w:eastAsia="Calibri" w:hAnsi="Arial" w:cs="Arial"/>
          <w:i/>
          <w:color w:val="000000" w:themeColor="text1"/>
          <w:spacing w:val="36"/>
          <w:sz w:val="24"/>
          <w:szCs w:val="24"/>
          <w:lang w:val="en-US"/>
        </w:rPr>
        <w:t xml:space="preserve"> </w:t>
      </w:r>
      <w:r w:rsidRPr="00176A45">
        <w:rPr>
          <w:rFonts w:ascii="Arial" w:eastAsia="Calibri" w:hAnsi="Arial" w:cs="Arial"/>
          <w:i/>
          <w:color w:val="000000" w:themeColor="text1"/>
          <w:sz w:val="24"/>
          <w:szCs w:val="24"/>
          <w:lang w:val="en-US"/>
        </w:rPr>
        <w:t>c</w:t>
      </w:r>
      <w:r w:rsidR="00615D89" w:rsidRPr="00176A45">
        <w:rPr>
          <w:rFonts w:ascii="Arial" w:eastAsia="Calibri" w:hAnsi="Arial" w:cs="Arial"/>
          <w:i/>
          <w:color w:val="000000" w:themeColor="text1"/>
          <w:sz w:val="24"/>
          <w:szCs w:val="24"/>
          <w:lang w:val="en-US"/>
        </w:rPr>
        <w:t>ontinutul</w:t>
      </w:r>
      <w:r w:rsidRPr="00176A45">
        <w:rPr>
          <w:rFonts w:ascii="Arial" w:eastAsia="Calibri" w:hAnsi="Arial" w:cs="Arial"/>
          <w:i/>
          <w:color w:val="000000" w:themeColor="text1"/>
          <w:sz w:val="24"/>
          <w:szCs w:val="24"/>
          <w:lang w:val="en-US"/>
        </w:rPr>
        <w:t xml:space="preserve">  Stud</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ului</w:t>
      </w:r>
      <w:r w:rsidRPr="00176A45">
        <w:rPr>
          <w:rFonts w:ascii="Arial" w:eastAsia="Calibri" w:hAnsi="Arial" w:cs="Arial"/>
          <w:i/>
          <w:color w:val="000000" w:themeColor="text1"/>
          <w:spacing w:val="46"/>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zabili</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2"/>
          <w:sz w:val="24"/>
          <w:szCs w:val="24"/>
          <w:lang w:val="en-US"/>
        </w:rPr>
        <w:t>t</w:t>
      </w:r>
      <w:r w:rsidRPr="00176A45">
        <w:rPr>
          <w:rFonts w:ascii="Arial" w:eastAsia="Calibri" w:hAnsi="Arial" w:cs="Arial"/>
          <w:i/>
          <w:color w:val="000000" w:themeColor="text1"/>
          <w:sz w:val="24"/>
          <w:szCs w:val="24"/>
          <w:lang w:val="en-US"/>
        </w:rPr>
        <w:t>e/Docum</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ntaţi</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i </w:t>
      </w:r>
      <w:r w:rsidRPr="00176A45">
        <w:rPr>
          <w:rFonts w:ascii="Arial" w:eastAsia="Calibri" w:hAnsi="Arial" w:cs="Arial"/>
          <w:i/>
          <w:color w:val="000000" w:themeColor="text1"/>
          <w:spacing w:val="30"/>
          <w:sz w:val="24"/>
          <w:szCs w:val="24"/>
          <w:lang w:val="en-US"/>
        </w:rPr>
        <w:t xml:space="preserve"> </w:t>
      </w:r>
      <w:r w:rsidRPr="00176A45">
        <w:rPr>
          <w:rFonts w:ascii="Arial" w:eastAsia="Calibri" w:hAnsi="Arial" w:cs="Arial"/>
          <w:i/>
          <w:color w:val="000000" w:themeColor="text1"/>
          <w:spacing w:val="-2"/>
          <w:sz w:val="24"/>
          <w:szCs w:val="24"/>
          <w:lang w:val="en-US"/>
        </w:rPr>
        <w:t>d</w:t>
      </w:r>
      <w:r w:rsidRPr="00176A45">
        <w:rPr>
          <w:rFonts w:ascii="Arial" w:eastAsia="Calibri" w:hAnsi="Arial" w:cs="Arial"/>
          <w:i/>
          <w:color w:val="000000" w:themeColor="text1"/>
          <w:sz w:val="24"/>
          <w:szCs w:val="24"/>
          <w:lang w:val="en-US"/>
        </w:rPr>
        <w:t>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v</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zare</w:t>
      </w:r>
      <w:r w:rsidRPr="00176A45">
        <w:rPr>
          <w:rFonts w:ascii="Arial" w:eastAsia="Calibri" w:hAnsi="Arial" w:cs="Arial"/>
          <w:i/>
          <w:color w:val="000000" w:themeColor="text1"/>
          <w:spacing w:val="47"/>
          <w:sz w:val="24"/>
          <w:szCs w:val="24"/>
          <w:lang w:val="en-US"/>
        </w:rPr>
        <w:t xml:space="preserve"> </w:t>
      </w:r>
      <w:r w:rsidRPr="00176A45">
        <w:rPr>
          <w:rFonts w:ascii="Arial" w:eastAsia="Calibri" w:hAnsi="Arial" w:cs="Arial"/>
          <w:i/>
          <w:color w:val="000000" w:themeColor="text1"/>
          <w:spacing w:val="-1"/>
          <w:w w:val="102"/>
          <w:sz w:val="24"/>
          <w:szCs w:val="24"/>
          <w:lang w:val="en-US"/>
        </w:rPr>
        <w:t>p</w:t>
      </w:r>
      <w:r w:rsidRPr="00176A45">
        <w:rPr>
          <w:rFonts w:ascii="Arial" w:eastAsia="Calibri" w:hAnsi="Arial" w:cs="Arial"/>
          <w:i/>
          <w:color w:val="000000" w:themeColor="text1"/>
          <w:w w:val="102"/>
          <w:sz w:val="24"/>
          <w:szCs w:val="24"/>
          <w:lang w:val="en-US"/>
        </w:rPr>
        <w:t xml:space="preserve">entru </w:t>
      </w:r>
      <w:r w:rsidRPr="00176A45">
        <w:rPr>
          <w:rFonts w:ascii="Arial" w:eastAsia="Calibri" w:hAnsi="Arial" w:cs="Arial"/>
          <w:i/>
          <w:color w:val="000000" w:themeColor="text1"/>
          <w:sz w:val="24"/>
          <w:szCs w:val="24"/>
          <w:lang w:val="en-US"/>
        </w:rPr>
        <w:t>Lucrări</w:t>
      </w:r>
      <w:r w:rsidRPr="00176A45">
        <w:rPr>
          <w:rFonts w:ascii="Arial" w:eastAsia="Calibri" w:hAnsi="Arial" w:cs="Arial"/>
          <w:i/>
          <w:color w:val="000000" w:themeColor="text1"/>
          <w:spacing w:val="41"/>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3"/>
          <w:sz w:val="24"/>
          <w:szCs w:val="24"/>
          <w:lang w:val="en-US"/>
        </w:rPr>
        <w:t xml:space="preserve"> </w:t>
      </w:r>
      <w:r w:rsidRPr="00176A45">
        <w:rPr>
          <w:rFonts w:ascii="Arial" w:eastAsia="Calibri" w:hAnsi="Arial" w:cs="Arial"/>
          <w:i/>
          <w:color w:val="000000" w:themeColor="text1"/>
          <w:spacing w:val="-2"/>
          <w:sz w:val="24"/>
          <w:szCs w:val="24"/>
          <w:lang w:val="en-US"/>
        </w:rPr>
        <w:t>I</w:t>
      </w:r>
      <w:r w:rsidRPr="00176A45">
        <w:rPr>
          <w:rFonts w:ascii="Arial" w:eastAsia="Calibri" w:hAnsi="Arial" w:cs="Arial"/>
          <w:i/>
          <w:color w:val="000000" w:themeColor="text1"/>
          <w:sz w:val="24"/>
          <w:szCs w:val="24"/>
          <w:lang w:val="en-US"/>
        </w:rPr>
        <w:t>ntervenţii</w:t>
      </w:r>
      <w:r w:rsidR="00447116" w:rsidRPr="00176A45">
        <w:rPr>
          <w:rFonts w:ascii="Arial" w:eastAsia="Calibri" w:hAnsi="Arial" w:cs="Arial"/>
          <w:i/>
          <w:color w:val="000000" w:themeColor="text1"/>
          <w:sz w:val="24"/>
          <w:szCs w:val="24"/>
          <w:lang w:val="en-US"/>
        </w:rPr>
        <w:t>, Memoriul justificativ</w:t>
      </w:r>
      <w:r w:rsidR="00CB59C3" w:rsidRPr="00176A45">
        <w:rPr>
          <w:rFonts w:ascii="Arial" w:eastAsia="Calibri" w:hAnsi="Arial" w:cs="Arial"/>
          <w:i/>
          <w:color w:val="000000" w:themeColor="text1"/>
          <w:sz w:val="24"/>
          <w:szCs w:val="24"/>
          <w:lang w:val="en-US"/>
        </w:rPr>
        <w:t>.</w:t>
      </w:r>
      <w:r w:rsidRPr="00176A45">
        <w:rPr>
          <w:rFonts w:ascii="Arial" w:eastAsia="Calibri" w:hAnsi="Arial" w:cs="Arial"/>
          <w:i/>
          <w:color w:val="000000" w:themeColor="text1"/>
          <w:spacing w:val="47"/>
          <w:sz w:val="24"/>
          <w:szCs w:val="24"/>
          <w:lang w:val="en-US"/>
        </w:rPr>
        <w:t xml:space="preserve"> </w:t>
      </w:r>
      <w:r w:rsidR="00CB59C3"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nfo</w:t>
      </w:r>
      <w:r w:rsidRPr="00176A45">
        <w:rPr>
          <w:rFonts w:ascii="Arial" w:eastAsia="Calibri" w:hAnsi="Arial" w:cs="Arial"/>
          <w:i/>
          <w:color w:val="000000" w:themeColor="text1"/>
          <w:spacing w:val="-2"/>
          <w:sz w:val="24"/>
          <w:szCs w:val="24"/>
          <w:lang w:val="en-US"/>
        </w:rPr>
        <w:t>r</w:t>
      </w:r>
      <w:r w:rsidRPr="00176A45">
        <w:rPr>
          <w:rFonts w:ascii="Arial" w:eastAsia="Calibri" w:hAnsi="Arial" w:cs="Arial"/>
          <w:i/>
          <w:color w:val="000000" w:themeColor="text1"/>
          <w:sz w:val="24"/>
          <w:szCs w:val="24"/>
          <w:lang w:val="en-US"/>
        </w:rPr>
        <w:t>m</w:t>
      </w:r>
      <w:r w:rsidRPr="00176A45">
        <w:rPr>
          <w:rFonts w:ascii="Arial" w:eastAsia="Calibri" w:hAnsi="Arial" w:cs="Arial"/>
          <w:i/>
          <w:color w:val="000000" w:themeColor="text1"/>
          <w:spacing w:val="2"/>
          <w:sz w:val="24"/>
          <w:szCs w:val="24"/>
          <w:lang w:val="en-US"/>
        </w:rPr>
        <w:t>a</w:t>
      </w:r>
      <w:r w:rsidRPr="00176A45">
        <w:rPr>
          <w:rFonts w:ascii="Arial" w:eastAsia="Calibri" w:hAnsi="Arial" w:cs="Arial"/>
          <w:i/>
          <w:color w:val="000000" w:themeColor="text1"/>
          <w:sz w:val="24"/>
          <w:szCs w:val="24"/>
          <w:lang w:val="en-US"/>
        </w:rPr>
        <w:t xml:space="preserve">ţiile  </w:t>
      </w:r>
      <w:r w:rsidR="00CB59C3" w:rsidRPr="00176A45">
        <w:rPr>
          <w:rFonts w:ascii="Arial" w:eastAsia="Calibri" w:hAnsi="Arial" w:cs="Arial"/>
          <w:i/>
          <w:color w:val="000000" w:themeColor="text1"/>
          <w:sz w:val="24"/>
          <w:szCs w:val="24"/>
          <w:lang w:val="en-US"/>
        </w:rPr>
        <w:t>trebuiesc sa fie concludente,</w:t>
      </w:r>
      <w:r w:rsidRPr="00176A45">
        <w:rPr>
          <w:rFonts w:ascii="Arial" w:eastAsia="Calibri" w:hAnsi="Arial" w:cs="Arial"/>
          <w:i/>
          <w:color w:val="000000" w:themeColor="text1"/>
          <w:spacing w:val="1"/>
          <w:sz w:val="24"/>
          <w:szCs w:val="24"/>
          <w:lang w:val="en-US"/>
        </w:rPr>
        <w:t xml:space="preserve"> </w:t>
      </w:r>
      <w:r w:rsidR="00CB59C3" w:rsidRPr="00176A45">
        <w:rPr>
          <w:rFonts w:ascii="Arial" w:eastAsia="Calibri" w:hAnsi="Arial" w:cs="Arial"/>
          <w:i/>
          <w:color w:val="000000" w:themeColor="text1"/>
          <w:spacing w:val="1"/>
          <w:sz w:val="24"/>
          <w:szCs w:val="24"/>
          <w:lang w:val="en-US"/>
        </w:rPr>
        <w:t xml:space="preserve">demonstrate si sustinute de </w:t>
      </w:r>
      <w:r w:rsidRPr="00176A45">
        <w:rPr>
          <w:rFonts w:ascii="Arial" w:eastAsia="Calibri" w:hAnsi="Arial" w:cs="Arial"/>
          <w:i/>
          <w:color w:val="000000" w:themeColor="text1"/>
          <w:sz w:val="24"/>
          <w:szCs w:val="24"/>
          <w:lang w:val="en-US"/>
        </w:rPr>
        <w:t>document</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pacing w:val="-1"/>
          <w:w w:val="102"/>
          <w:sz w:val="24"/>
          <w:szCs w:val="24"/>
          <w:lang w:val="en-US"/>
        </w:rPr>
        <w:t>j</w:t>
      </w:r>
      <w:r w:rsidRPr="00176A45">
        <w:rPr>
          <w:rFonts w:ascii="Arial" w:eastAsia="Calibri" w:hAnsi="Arial" w:cs="Arial"/>
          <w:i/>
          <w:color w:val="000000" w:themeColor="text1"/>
          <w:w w:val="102"/>
          <w:sz w:val="24"/>
          <w:szCs w:val="24"/>
          <w:lang w:val="en-US"/>
        </w:rPr>
        <w:t>ustificati</w:t>
      </w:r>
      <w:r w:rsidRPr="00176A45">
        <w:rPr>
          <w:rFonts w:ascii="Arial" w:eastAsia="Calibri" w:hAnsi="Arial" w:cs="Arial"/>
          <w:i/>
          <w:color w:val="000000" w:themeColor="text1"/>
          <w:spacing w:val="-1"/>
          <w:w w:val="102"/>
          <w:sz w:val="24"/>
          <w:szCs w:val="24"/>
          <w:lang w:val="en-US"/>
        </w:rPr>
        <w:t>v</w:t>
      </w:r>
      <w:r w:rsidRPr="00176A45">
        <w:rPr>
          <w:rFonts w:ascii="Arial" w:eastAsia="Calibri" w:hAnsi="Arial" w:cs="Arial"/>
          <w:i/>
          <w:color w:val="000000" w:themeColor="text1"/>
          <w:w w:val="102"/>
          <w:sz w:val="24"/>
          <w:szCs w:val="24"/>
          <w:lang w:val="en-US"/>
        </w:rPr>
        <w:t xml:space="preserve">e </w:t>
      </w:r>
      <w:r w:rsidRPr="00176A45">
        <w:rPr>
          <w:rFonts w:ascii="Arial" w:eastAsia="Calibri" w:hAnsi="Arial" w:cs="Arial"/>
          <w:i/>
          <w:color w:val="000000" w:themeColor="text1"/>
          <w:sz w:val="24"/>
          <w:szCs w:val="24"/>
          <w:lang w:val="en-US"/>
        </w:rPr>
        <w:t>anexate</w:t>
      </w:r>
      <w:r w:rsidRPr="00176A45">
        <w:rPr>
          <w:rFonts w:ascii="Arial" w:eastAsia="Calibri" w:hAnsi="Arial" w:cs="Arial"/>
          <w:i/>
          <w:color w:val="000000" w:themeColor="text1"/>
          <w:w w:val="102"/>
          <w:sz w:val="24"/>
          <w:szCs w:val="24"/>
          <w:lang w:val="en-US"/>
        </w:rPr>
        <w:t>.</w:t>
      </w:r>
    </w:p>
    <w:p w:rsidR="007D30CC" w:rsidRPr="00176A45" w:rsidRDefault="007D30CC" w:rsidP="00262AE6">
      <w:pPr>
        <w:autoSpaceDE w:val="0"/>
        <w:autoSpaceDN w:val="0"/>
        <w:adjustRightInd w:val="0"/>
        <w:spacing w:after="0" w:line="240" w:lineRule="auto"/>
        <w:rPr>
          <w:rFonts w:ascii="Arial" w:hAnsi="Arial" w:cs="Arial"/>
          <w:color w:val="000000" w:themeColor="text1"/>
          <w:sz w:val="24"/>
          <w:szCs w:val="24"/>
        </w:rPr>
      </w:pPr>
    </w:p>
    <w:p w:rsidR="007D30CC" w:rsidRPr="00176A45" w:rsidRDefault="00CB59C3" w:rsidP="00AA2500">
      <w:pPr>
        <w:pStyle w:val="Listparagraf"/>
        <w:numPr>
          <w:ilvl w:val="1"/>
          <w:numId w:val="22"/>
        </w:num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Condiții de eligibilitate</w:t>
      </w:r>
    </w:p>
    <w:p w:rsidR="00AA2500" w:rsidRPr="00176A45" w:rsidRDefault="00AA2500" w:rsidP="00AA250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a putea primi sprijin în cadrul măsurii M5/6A, solicitantul sprijinului trebuie să îndeplinească următoarele condiţii:</w:t>
      </w:r>
    </w:p>
    <w:p w:rsidR="00AA2500" w:rsidRPr="00176A45" w:rsidRDefault="00AA2500" w:rsidP="009901DA">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se incadreze in categoria beneficiarilor eligibili</w:t>
      </w:r>
      <w:r w:rsidR="009901DA"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9901DA" w:rsidRPr="00176A45">
        <w:rPr>
          <w:rFonts w:ascii="Arial" w:hAnsi="Arial" w:cs="Arial"/>
          <w:color w:val="000000" w:themeColor="text1"/>
          <w:sz w:val="24"/>
          <w:szCs w:val="24"/>
        </w:rPr>
        <w:t>Se vor verifica: actele juridice de înfiintare si functionare, specifice fiecărei categorii de solicitanti.</w:t>
      </w:r>
    </w:p>
    <w:p w:rsidR="00AA2500" w:rsidRPr="00176A45" w:rsidRDefault="00AA2500" w:rsidP="00B9367F">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Investitia trebuie sa se incadreze in cel putin unul din tipurile de activitati sprijinite prin masura de fata</w:t>
      </w:r>
      <w:r w:rsidR="00DB575C"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B9367F" w:rsidRPr="00176A45">
        <w:rPr>
          <w:rFonts w:ascii="Arial" w:hAnsi="Arial" w:cs="Arial"/>
          <w:color w:val="000000" w:themeColor="text1"/>
          <w:sz w:val="24"/>
          <w:szCs w:val="24"/>
        </w:rPr>
        <w:t>Se va verifica obiectul investitiei propuse in raport cu actiunile eligibile ale masurii.</w:t>
      </w:r>
    </w:p>
    <w:p w:rsidR="00AA2500" w:rsidRPr="00176A45" w:rsidRDefault="00AA2500" w:rsidP="00DB575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aiba punctul de lucru unde isi desfasoare activitatea aferenta investitiei  finantate cat si sediul social in teritoriul GAL</w:t>
      </w:r>
      <w:r w:rsidR="00DB575C" w:rsidRPr="00176A45">
        <w:rPr>
          <w:rFonts w:ascii="Arial" w:hAnsi="Arial" w:cs="Arial"/>
          <w:color w:val="000000" w:themeColor="text1"/>
          <w:sz w:val="24"/>
          <w:szCs w:val="24"/>
        </w:rPr>
        <w:t>. Se va verifica</w:t>
      </w:r>
      <w:r w:rsidR="00C71C8A" w:rsidRPr="00176A45">
        <w:rPr>
          <w:rFonts w:ascii="Arial" w:hAnsi="Arial" w:cs="Arial"/>
          <w:color w:val="000000" w:themeColor="text1"/>
          <w:sz w:val="24"/>
          <w:szCs w:val="24"/>
        </w:rPr>
        <w:t xml:space="preserve"> </w:t>
      </w:r>
      <w:r w:rsidR="00DB575C" w:rsidRPr="00176A45">
        <w:rPr>
          <w:rFonts w:ascii="Arial" w:hAnsi="Arial" w:cs="Arial"/>
          <w:color w:val="000000" w:themeColor="text1"/>
          <w:sz w:val="24"/>
          <w:szCs w:val="24"/>
        </w:rPr>
        <w:t xml:space="preserve">dacă investiția  se realizeză la nivel de  oras/comună, respectiv în satele din teritoriul GAL Microregiunea Horezu, documentele constitutive ale </w:t>
      </w:r>
      <w:r w:rsidR="00FC450D" w:rsidRPr="00176A45">
        <w:rPr>
          <w:rFonts w:ascii="Arial" w:hAnsi="Arial" w:cs="Arial"/>
          <w:color w:val="000000" w:themeColor="text1"/>
          <w:sz w:val="24"/>
          <w:szCs w:val="24"/>
        </w:rPr>
        <w:t xml:space="preserve">persoanei juridice beneficiare, </w:t>
      </w:r>
      <w:r w:rsidR="00C71C8A"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p>
    <w:p w:rsidR="00833BC2" w:rsidRPr="00176A45" w:rsidRDefault="00AA2500" w:rsidP="007362D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demonstreze capacitatea de a asigura cofinantarea investitiei</w:t>
      </w:r>
      <w:r w:rsidR="00C71C8A" w:rsidRPr="00176A45">
        <w:rPr>
          <w:rFonts w:ascii="Arial" w:hAnsi="Arial" w:cs="Arial"/>
          <w:color w:val="000000" w:themeColor="text1"/>
          <w:sz w:val="24"/>
          <w:szCs w:val="24"/>
        </w:rPr>
        <w:t xml:space="preserve">. Se va verifica: </w:t>
      </w:r>
      <w:r w:rsidRPr="00176A45">
        <w:rPr>
          <w:rFonts w:ascii="Arial" w:hAnsi="Arial" w:cs="Arial"/>
          <w:color w:val="000000" w:themeColor="text1"/>
          <w:sz w:val="24"/>
          <w:szCs w:val="24"/>
        </w:rPr>
        <w:t xml:space="preserve"> </w:t>
      </w:r>
      <w:r w:rsidR="007362DC" w:rsidRPr="00176A45">
        <w:rPr>
          <w:rFonts w:ascii="Arial" w:hAnsi="Arial" w:cs="Arial"/>
          <w:color w:val="000000" w:themeColor="text1"/>
          <w:sz w:val="24"/>
          <w:szCs w:val="24"/>
        </w:rPr>
        <w:t>Declaratia pe proprie raspundere a solicitantului cu privire la</w:t>
      </w:r>
      <w:r w:rsidR="007362DC" w:rsidRPr="00176A45">
        <w:rPr>
          <w:color w:val="000000" w:themeColor="text1"/>
        </w:rPr>
        <w:t xml:space="preserve"> </w:t>
      </w:r>
      <w:r w:rsidR="007362DC" w:rsidRPr="00176A45">
        <w:rPr>
          <w:rFonts w:ascii="Arial" w:hAnsi="Arial" w:cs="Arial"/>
          <w:color w:val="000000" w:themeColor="text1"/>
          <w:sz w:val="24"/>
          <w:szCs w:val="24"/>
        </w:rPr>
        <w:t xml:space="preserve">capacitatea de a asigura cofinantarea investitiei - </w:t>
      </w:r>
      <w:r w:rsidR="007362DC" w:rsidRPr="0090145B">
        <w:rPr>
          <w:rFonts w:ascii="Arial" w:hAnsi="Arial" w:cs="Arial"/>
          <w:sz w:val="24"/>
          <w:szCs w:val="24"/>
        </w:rPr>
        <w:t xml:space="preserve">Anexa </w:t>
      </w:r>
      <w:r w:rsidR="007E3570" w:rsidRPr="0090145B">
        <w:rPr>
          <w:rFonts w:ascii="Arial" w:hAnsi="Arial" w:cs="Arial"/>
          <w:sz w:val="24"/>
          <w:szCs w:val="24"/>
        </w:rPr>
        <w:t>6</w:t>
      </w:r>
      <w:r w:rsidR="00672818" w:rsidRPr="0090145B">
        <w:rPr>
          <w:rFonts w:ascii="Arial" w:hAnsi="Arial" w:cs="Arial"/>
          <w:sz w:val="24"/>
          <w:szCs w:val="24"/>
        </w:rPr>
        <w:t>.4</w:t>
      </w:r>
      <w:r w:rsidR="007362DC" w:rsidRPr="0090145B">
        <w:rPr>
          <w:rFonts w:ascii="Arial" w:hAnsi="Arial" w:cs="Arial"/>
          <w:sz w:val="24"/>
          <w:szCs w:val="24"/>
        </w:rPr>
        <w:t>.</w:t>
      </w:r>
    </w:p>
    <w:p w:rsidR="00AA2500" w:rsidRPr="00176A45" w:rsidRDefault="00AA2500" w:rsidP="008141BD">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Viabilitatea economica a investitiei trebuie sa fie demonstrata pe baza prezentarii unei documentatii tehnico-economice</w:t>
      </w:r>
      <w:r w:rsidR="00C71C8A" w:rsidRPr="00176A45">
        <w:rPr>
          <w:rFonts w:ascii="Arial" w:hAnsi="Arial" w:cs="Arial"/>
          <w:color w:val="000000" w:themeColor="text1"/>
          <w:sz w:val="24"/>
          <w:szCs w:val="24"/>
        </w:rPr>
        <w:t xml:space="preserve">. Se va verifica:  </w:t>
      </w:r>
      <w:r w:rsidR="008141BD" w:rsidRPr="00176A45">
        <w:rPr>
          <w:rFonts w:ascii="Arial" w:hAnsi="Arial" w:cs="Arial"/>
          <w:color w:val="000000" w:themeColor="text1"/>
          <w:sz w:val="24"/>
          <w:szCs w:val="24"/>
        </w:rPr>
        <w:t xml:space="preserve">sectiunea economica din </w:t>
      </w:r>
      <w:r w:rsidR="00833BC2" w:rsidRPr="00176A45">
        <w:rPr>
          <w:rFonts w:ascii="Arial" w:hAnsi="Arial" w:cs="Arial"/>
          <w:color w:val="000000" w:themeColor="text1"/>
          <w:sz w:val="24"/>
          <w:szCs w:val="24"/>
        </w:rPr>
        <w:t>Studiul   de   Fezabilitate</w:t>
      </w:r>
    </w:p>
    <w:p w:rsidR="00AA2500" w:rsidRPr="00176A45" w:rsidRDefault="00AA2500" w:rsidP="00B64023">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Intreprinderea nu trebuie sa fie in dificultate in conformitate cu liniile directoare privind ajutorul de stat pentru salvarea si restructurarea intreprinderilor in dificultate.</w:t>
      </w:r>
      <w:r w:rsidR="009901DA" w:rsidRPr="00176A45">
        <w:rPr>
          <w:rFonts w:ascii="Arial" w:hAnsi="Arial" w:cs="Arial"/>
          <w:color w:val="000000" w:themeColor="text1"/>
          <w:sz w:val="24"/>
          <w:szCs w:val="24"/>
        </w:rPr>
        <w:t xml:space="preserve"> Se va verifica: Declaratia pe proprie raspundere a solicitantului c</w:t>
      </w:r>
      <w:r w:rsidR="00C71C8A" w:rsidRPr="00176A45">
        <w:rPr>
          <w:rFonts w:ascii="Arial" w:hAnsi="Arial" w:cs="Arial"/>
          <w:color w:val="000000" w:themeColor="text1"/>
          <w:sz w:val="24"/>
          <w:szCs w:val="24"/>
        </w:rPr>
        <w:t>u privire la neinacadrarea in „i</w:t>
      </w:r>
      <w:r w:rsidR="009901DA" w:rsidRPr="00176A45">
        <w:rPr>
          <w:rFonts w:ascii="Arial" w:hAnsi="Arial" w:cs="Arial"/>
          <w:color w:val="000000" w:themeColor="text1"/>
          <w:sz w:val="24"/>
          <w:szCs w:val="24"/>
        </w:rPr>
        <w:t xml:space="preserve">ntreprindere in dificultate”- </w:t>
      </w:r>
      <w:r w:rsidR="009901DA" w:rsidRPr="0090145B">
        <w:rPr>
          <w:rFonts w:ascii="Arial" w:hAnsi="Arial" w:cs="Arial"/>
          <w:sz w:val="24"/>
          <w:szCs w:val="24"/>
        </w:rPr>
        <w:t xml:space="preserve">Anexa </w:t>
      </w:r>
      <w:r w:rsidR="007E3570" w:rsidRPr="0090145B">
        <w:rPr>
          <w:rFonts w:ascii="Arial" w:hAnsi="Arial" w:cs="Arial"/>
          <w:sz w:val="24"/>
          <w:szCs w:val="24"/>
        </w:rPr>
        <w:t>6</w:t>
      </w:r>
      <w:r w:rsidR="00672818" w:rsidRPr="0090145B">
        <w:rPr>
          <w:rFonts w:ascii="Arial" w:hAnsi="Arial" w:cs="Arial"/>
          <w:sz w:val="24"/>
          <w:szCs w:val="24"/>
        </w:rPr>
        <w:t>.3.</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0E56CA" w:rsidRPr="00176A45" w:rsidRDefault="000E56CA" w:rsidP="000E56CA">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5.2 Tipuri de actiuni eligibile:</w:t>
      </w:r>
    </w:p>
    <w:p w:rsidR="004C4B8E" w:rsidRPr="00176A45" w:rsidRDefault="004C4B8E" w:rsidP="004C4B8E">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Investiții pentru producerea și comercializarea produselor non-agricole, cum ar fi:</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fabricarea produselor textile, îmbrăcăminte, articole de marochinărie, articole de hărtie și carton;</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fabricarea produselor chimice, farmaceutice;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activități de prelucrare a produselor lemnoase;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industrie metalurgică, fabricarea de construcții metalice, mașini, utilaje și echipamente;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fabricarea de produse electrice, electronice;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producerea de produse electrice, electronice, și metalice, mașini, utilaje și echipamente, producția de carton etc;</w:t>
      </w:r>
    </w:p>
    <w:p w:rsidR="004C4B8E" w:rsidRPr="00176A45" w:rsidRDefault="004C4B8E" w:rsidP="004C4B8E">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Investiții legate de furnizarea de servicii, cum ar fi: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servicii medicale, sociale, sanitar-veterinare;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de reparații mașini, unelte, obiecte casnice;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de consultanță, contabilitate, juridice, audit;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activități de servicii în tehnologia informației și servicii informatice; </w:t>
      </w:r>
    </w:p>
    <w:p w:rsidR="004C4B8E"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tehnice, administrative, etc; </w:t>
      </w:r>
    </w:p>
    <w:p w:rsidR="004C4B8E" w:rsidRPr="00176A45" w:rsidRDefault="004C4B8E" w:rsidP="002E7A73">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Investiții pentru producția de combustibil din biomasă (ex.: fabricare de peleți și brichete) în vederea comercializării.</w:t>
      </w:r>
    </w:p>
    <w:p w:rsidR="000E56CA" w:rsidRPr="00176A45" w:rsidRDefault="000E56CA" w:rsidP="004C4B8E">
      <w:pPr>
        <w:spacing w:after="0"/>
        <w:jc w:val="both"/>
        <w:rPr>
          <w:rFonts w:ascii="Arial" w:hAnsi="Arial" w:cs="Arial"/>
          <w:color w:val="000000" w:themeColor="text1"/>
          <w:sz w:val="24"/>
          <w:szCs w:val="24"/>
        </w:rPr>
      </w:pP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Operaţiunile şi cheltuielile sunt eligibile, cu respectarea prevederilor Ordinului MADR nr. 1.731/2015</w:t>
      </w:r>
      <w:r w:rsidRPr="00176A45">
        <w:rPr>
          <w:rFonts w:ascii="Arial" w:hAnsi="Arial" w:cs="Arial"/>
          <w:i/>
          <w:iCs/>
          <w:color w:val="000000" w:themeColor="text1"/>
          <w:sz w:val="24"/>
          <w:szCs w:val="24"/>
        </w:rPr>
        <w:t xml:space="preserve">, privind instituirea schemei de ajutor de minimis "Sprijin acordat microîntreprinderilor și întreprinderilor mici din spațiul rural pentru înființarea și dezvoltarea activităților economice neagricole", </w:t>
      </w:r>
      <w:r w:rsidRPr="00176A45">
        <w:rPr>
          <w:rFonts w:ascii="Arial" w:hAnsi="Arial" w:cs="Arial"/>
          <w:color w:val="000000" w:themeColor="text1"/>
          <w:sz w:val="24"/>
          <w:szCs w:val="24"/>
        </w:rPr>
        <w:t xml:space="preserve">cu modificările și completările ulterioare. </w:t>
      </w: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Tipurile de operaţiuni şi cheltuieli eligibile vor fi în conformitate cu Lista codurilor CAEN eligibile pentru finanţare în cadrul măsurii M5/6A, </w:t>
      </w:r>
      <w:r w:rsidRPr="0090145B">
        <w:rPr>
          <w:rFonts w:ascii="Arial" w:hAnsi="Arial" w:cs="Arial"/>
          <w:b/>
          <w:bCs/>
          <w:sz w:val="24"/>
          <w:szCs w:val="24"/>
        </w:rPr>
        <w:t xml:space="preserve">Anexa </w:t>
      </w:r>
      <w:r w:rsidR="007E3570" w:rsidRPr="0090145B">
        <w:rPr>
          <w:rFonts w:ascii="Arial" w:hAnsi="Arial" w:cs="Arial"/>
          <w:b/>
          <w:bCs/>
          <w:sz w:val="24"/>
          <w:szCs w:val="24"/>
        </w:rPr>
        <w:t>4</w:t>
      </w:r>
      <w:r w:rsidRPr="0090145B">
        <w:rPr>
          <w:rFonts w:ascii="Arial" w:hAnsi="Arial" w:cs="Arial"/>
          <w:b/>
          <w:bCs/>
          <w:sz w:val="24"/>
          <w:szCs w:val="24"/>
        </w:rPr>
        <w:t xml:space="preserve"> </w:t>
      </w:r>
      <w:r w:rsidRPr="00176A45">
        <w:rPr>
          <w:rFonts w:ascii="Arial" w:hAnsi="Arial" w:cs="Arial"/>
          <w:b/>
          <w:bCs/>
          <w:color w:val="000000" w:themeColor="text1"/>
          <w:sz w:val="24"/>
          <w:szCs w:val="24"/>
        </w:rPr>
        <w:t xml:space="preserve">la Ghidul solicitantului </w:t>
      </w:r>
      <w:r w:rsidRPr="00176A45">
        <w:rPr>
          <w:rFonts w:ascii="Arial" w:hAnsi="Arial" w:cs="Arial"/>
          <w:color w:val="000000" w:themeColor="text1"/>
          <w:sz w:val="24"/>
          <w:szCs w:val="24"/>
        </w:rPr>
        <w:t xml:space="preserve">și dispoziţiilor privind eligibilitatea cheltuielilor prevăzute </w:t>
      </w:r>
      <w:r w:rsidR="00E97F9D" w:rsidRPr="00176A45">
        <w:rPr>
          <w:rFonts w:ascii="Arial" w:hAnsi="Arial" w:cs="Arial"/>
          <w:color w:val="000000" w:themeColor="text1"/>
          <w:sz w:val="24"/>
          <w:szCs w:val="24"/>
        </w:rPr>
        <w:t>in prezentul Ghid.</w:t>
      </w:r>
    </w:p>
    <w:p w:rsidR="002D2DDC" w:rsidRPr="00176A45" w:rsidRDefault="002D2DDC" w:rsidP="004C4B8E">
      <w:pPr>
        <w:spacing w:after="0"/>
        <w:jc w:val="both"/>
        <w:rPr>
          <w:rFonts w:ascii="Arial" w:hAnsi="Arial" w:cs="Arial"/>
          <w:color w:val="000000" w:themeColor="text1"/>
          <w:sz w:val="24"/>
          <w:szCs w:val="24"/>
        </w:rPr>
      </w:pPr>
      <w:r w:rsidRPr="0090145B">
        <w:rPr>
          <w:rFonts w:ascii="Arial" w:hAnsi="Arial" w:cs="Arial"/>
          <w:b/>
          <w:bCs/>
          <w:sz w:val="24"/>
          <w:szCs w:val="24"/>
        </w:rPr>
        <w:t xml:space="preserve">Anexa </w:t>
      </w:r>
      <w:r w:rsidR="007E3570" w:rsidRPr="0090145B">
        <w:rPr>
          <w:rFonts w:ascii="Arial" w:hAnsi="Arial" w:cs="Arial"/>
          <w:b/>
          <w:bCs/>
          <w:sz w:val="24"/>
          <w:szCs w:val="24"/>
        </w:rPr>
        <w:t>5</w:t>
      </w:r>
      <w:r w:rsidRPr="0090145B">
        <w:rPr>
          <w:rFonts w:ascii="Arial" w:hAnsi="Arial" w:cs="Arial"/>
          <w:b/>
          <w:bCs/>
          <w:sz w:val="24"/>
          <w:szCs w:val="24"/>
        </w:rPr>
        <w:t xml:space="preserve"> </w:t>
      </w:r>
      <w:r w:rsidRPr="00176A45">
        <w:rPr>
          <w:rFonts w:ascii="Arial" w:hAnsi="Arial" w:cs="Arial"/>
          <w:b/>
          <w:bCs/>
          <w:color w:val="000000" w:themeColor="text1"/>
          <w:sz w:val="24"/>
          <w:szCs w:val="24"/>
        </w:rPr>
        <w:t xml:space="preserve">la Ghidul solicitantului </w:t>
      </w:r>
      <w:r w:rsidRPr="00176A45">
        <w:rPr>
          <w:rFonts w:ascii="Arial" w:hAnsi="Arial" w:cs="Arial"/>
          <w:color w:val="000000" w:themeColor="text1"/>
          <w:sz w:val="24"/>
          <w:szCs w:val="24"/>
        </w:rPr>
        <w:t>conține lista codurilor CAEN aferente activităților pentru care sunt permise doar cheltuieli de dotare.</w:t>
      </w:r>
    </w:p>
    <w:p w:rsidR="002D2DDC" w:rsidRPr="00176A45" w:rsidRDefault="002D2DDC" w:rsidP="004C4B8E">
      <w:pPr>
        <w:spacing w:after="0"/>
        <w:jc w:val="both"/>
        <w:rPr>
          <w:rFonts w:ascii="Arial" w:hAnsi="Arial" w:cs="Arial"/>
          <w:color w:val="000000" w:themeColor="text1"/>
          <w:sz w:val="24"/>
          <w:szCs w:val="24"/>
        </w:rPr>
      </w:pPr>
    </w:p>
    <w:p w:rsidR="000E56CA" w:rsidRPr="00176A45" w:rsidRDefault="000E56CA" w:rsidP="000E56CA">
      <w:pPr>
        <w:spacing w:after="0"/>
        <w:jc w:val="both"/>
        <w:rPr>
          <w:rFonts w:ascii="Arial" w:hAnsi="Arial" w:cs="Arial"/>
          <w:b/>
          <w:bCs/>
          <w:color w:val="000000" w:themeColor="text1"/>
          <w:sz w:val="24"/>
          <w:szCs w:val="24"/>
        </w:rPr>
      </w:pPr>
      <w:r w:rsidRPr="00176A45">
        <w:rPr>
          <w:rFonts w:ascii="Arial" w:hAnsi="Arial" w:cs="Arial"/>
          <w:b/>
          <w:bCs/>
          <w:color w:val="000000" w:themeColor="text1"/>
          <w:sz w:val="24"/>
          <w:szCs w:val="24"/>
        </w:rPr>
        <w:t>5.3 Tipuri de actiuni neeligibile:</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prestarea de servicii agricole; </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procesarea si comercializarea produselor prevazute in Anexa 1 la Tratat; </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productia de electricitate din biomasa ca si activitate economica</w:t>
      </w:r>
      <w:r w:rsidR="00621CEB" w:rsidRPr="00176A45">
        <w:rPr>
          <w:rFonts w:ascii="Arial" w:hAnsi="Arial" w:cs="Arial"/>
          <w:color w:val="000000" w:themeColor="text1"/>
          <w:sz w:val="24"/>
          <w:szCs w:val="24"/>
        </w:rPr>
        <w:t>.</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6D4996" w:rsidRPr="00176A45" w:rsidRDefault="006D4996" w:rsidP="00391876">
      <w:pPr>
        <w:autoSpaceDE w:val="0"/>
        <w:autoSpaceDN w:val="0"/>
        <w:adjustRightInd w:val="0"/>
        <w:spacing w:after="0" w:line="240" w:lineRule="auto"/>
        <w:rPr>
          <w:rFonts w:ascii="Arial" w:hAnsi="Arial" w:cs="Arial"/>
          <w:color w:val="000000" w:themeColor="text1"/>
          <w:sz w:val="24"/>
          <w:szCs w:val="24"/>
        </w:rPr>
      </w:pPr>
    </w:p>
    <w:p w:rsidR="006D4996" w:rsidRDefault="006D4996"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391876">
      <w:pPr>
        <w:autoSpaceDE w:val="0"/>
        <w:autoSpaceDN w:val="0"/>
        <w:adjustRightInd w:val="0"/>
        <w:spacing w:after="0" w:line="240" w:lineRule="auto"/>
        <w:rPr>
          <w:rFonts w:ascii="Arial" w:hAnsi="Arial" w:cs="Arial"/>
          <w:color w:val="000000" w:themeColor="text1"/>
          <w:sz w:val="24"/>
          <w:szCs w:val="24"/>
        </w:rPr>
      </w:pPr>
    </w:p>
    <w:p w:rsidR="0067068C" w:rsidRPr="00236F6C" w:rsidRDefault="0067068C" w:rsidP="00236F6C">
      <w:pPr>
        <w:pStyle w:val="Citatintens"/>
      </w:pPr>
      <w:r w:rsidRPr="00236F6C">
        <w:lastRenderedPageBreak/>
        <w:t>Capitolul 6 - Cheltuieli eligibile şi neeligibile</w:t>
      </w:r>
    </w:p>
    <w:p w:rsidR="0067068C" w:rsidRPr="00176A45" w:rsidRDefault="00F554A4" w:rsidP="001A474B">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176A45" w:rsidRDefault="00F554A4" w:rsidP="00CD2F71">
      <w:pPr>
        <w:spacing w:after="0" w:line="245" w:lineRule="auto"/>
        <w:ind w:right="98"/>
        <w:jc w:val="both"/>
        <w:rPr>
          <w:rFonts w:ascii="Arial" w:eastAsia="Calibri" w:hAnsi="Arial" w:cs="Arial"/>
          <w:b/>
          <w:i/>
          <w:color w:val="000000" w:themeColor="text1"/>
          <w:sz w:val="24"/>
          <w:szCs w:val="24"/>
          <w:lang w:val="en-US"/>
        </w:rPr>
      </w:pPr>
    </w:p>
    <w:p w:rsidR="000E56CA" w:rsidRPr="00176A45" w:rsidRDefault="000E56CA" w:rsidP="0067068C">
      <w:pPr>
        <w:autoSpaceDE w:val="0"/>
        <w:autoSpaceDN w:val="0"/>
        <w:adjustRightInd w:val="0"/>
        <w:spacing w:after="0" w:line="240" w:lineRule="auto"/>
        <w:rPr>
          <w:rFonts w:ascii="Arial" w:hAnsi="Arial" w:cs="Arial"/>
          <w:color w:val="000000" w:themeColor="text1"/>
          <w:sz w:val="24"/>
          <w:szCs w:val="24"/>
        </w:rPr>
      </w:pPr>
    </w:p>
    <w:p w:rsidR="000E56CA" w:rsidRPr="00176A45" w:rsidRDefault="00CD2F71"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6.1Cheltuieli eligibile</w:t>
      </w:r>
    </w:p>
    <w:p w:rsidR="00CD2F71" w:rsidRPr="00176A45" w:rsidRDefault="00CD2F71" w:rsidP="0067068C">
      <w:pPr>
        <w:autoSpaceDE w:val="0"/>
        <w:autoSpaceDN w:val="0"/>
        <w:adjustRightInd w:val="0"/>
        <w:spacing w:after="0" w:line="240" w:lineRule="auto"/>
        <w:rPr>
          <w:rFonts w:ascii="Arial" w:hAnsi="Arial" w:cs="Arial"/>
          <w:color w:val="000000" w:themeColor="text1"/>
          <w:sz w:val="24"/>
          <w:szCs w:val="24"/>
        </w:rPr>
      </w:pPr>
    </w:p>
    <w:p w:rsidR="001C321F" w:rsidRPr="00176A45" w:rsidRDefault="00CD2F71" w:rsidP="00CD2F7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Cheltuieli eligibile specifice:</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constructia, extinderea si/sau modernizarea si dotarea cladirilor; </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achizitionarea si costurile de instalare a utilajelor, instalatiilor si echipamentelor noi;</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investitii intangibile: achizitionarea sau dezvoltarea de software si achizitionarea de brevete, licente, drepturi de autor, marci.</w:t>
      </w:r>
    </w:p>
    <w:p w:rsidR="00825D9C" w:rsidRPr="00176A45" w:rsidRDefault="00825D9C" w:rsidP="00825D9C">
      <w:pPr>
        <w:pStyle w:val="Listparagraf"/>
        <w:spacing w:after="0"/>
        <w:jc w:val="both"/>
        <w:rPr>
          <w:rFonts w:ascii="Arial" w:hAnsi="Arial" w:cs="Arial"/>
          <w:color w:val="000000" w:themeColor="text1"/>
          <w:sz w:val="24"/>
          <w:szCs w:val="24"/>
        </w:rPr>
      </w:pPr>
    </w:p>
    <w:p w:rsidR="00825D9C" w:rsidRPr="00176A45" w:rsidRDefault="00825D9C" w:rsidP="00825D9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legate de achiziția în leasing a activelor, pot fi considerate eligibile doar în cazul în care leasingul ia forma unui leasing financiar și prevede obligația beneficiarului de a cumpara bunurile respective la expirarea contractului de leasing.</w:t>
      </w:r>
    </w:p>
    <w:p w:rsidR="00825D9C" w:rsidRPr="00176A45" w:rsidRDefault="00825D9C"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Cheltuielile privind costurile generale ale proiectului </w:t>
      </w:r>
      <w:r w:rsidRPr="00176A45">
        <w:rPr>
          <w:rFonts w:ascii="Arial" w:hAnsi="Arial" w:cs="Arial"/>
          <w:color w:val="000000" w:themeColor="text1"/>
          <w:sz w:val="24"/>
          <w:szCs w:val="24"/>
        </w:rPr>
        <w:t xml:space="preserve">sunt eligibile dacă îndeplinesc cumulativ următoarele condiţii: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dacă respectă prevederile art. 45 din Regulamentul nr. 1305-/2013;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sunt prevăzute sau rezultă din aplicarea legislaţiei în vederea obţinerii de avize, acorduri şi autorizaţii necesare implementării activităţilor eligibile ale operaţiunii ori din cerinţele minime impuse de PNDR 2014-2020;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 sunt aferente, după caz: unor studii şi/sau analize privind durabilitatea economică şi de mediu, studiu de fezabilitate, proiect tehnic, document de avizare a lucrărilor de intervenţie, întocmite în conformitate cu prevederile legislaţiei în vigoare;</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d) sunt necesare în procesul de achiziţii publice pentru activităţile eligibile ale operaţiunii;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e) sunt aferente activităţilor de coordonare şi supervizare a execuţiei şi recepţiei lucrărilor de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de consultanţă şi pentru managementul proiectului sunt eligibile dacă respectă condiţiile a)-e) şi vor fi decontate proporţional cu valoarea fiecărei tranşe de plată aferente proiectului.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Prin excepţie, cheltuielile de consultanţă pentru întocmirea dosarului cererii de finanţare se pot deconta integral în cadrul primei tranşe de plată.</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Costurile generale ale proiectului pentru care sunt puse condiţiile a)-e) trebuie să se încadreze în maximum 10% din totalul cheltuielilor eligibile pentru proiectele care prevăd construcţii-montaj şi în limita a 5% pentru proiectele care prevăd investiţii în achiziţii, altele decât cele referitoare la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825D9C">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w:t>
      </w:r>
      <w:r w:rsidRPr="00176A45">
        <w:rPr>
          <w:rFonts w:ascii="Arial" w:hAnsi="Arial" w:cs="Arial"/>
          <w:color w:val="000000" w:themeColor="text1"/>
          <w:sz w:val="24"/>
          <w:szCs w:val="24"/>
        </w:rPr>
        <w:t>Costurile eligibile generale sunt prevăzute în capitolul 8.1 PNDR 2014-2020</w:t>
      </w:r>
    </w:p>
    <w:p w:rsidR="002073F0" w:rsidRPr="00176A45" w:rsidRDefault="002073F0"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Cheltuielile necesare pentru implementarea proiectului sunt eligibile dacă: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a) </w:t>
      </w:r>
      <w:r w:rsidRPr="00176A45">
        <w:rPr>
          <w:rFonts w:ascii="Arial" w:hAnsi="Arial" w:cs="Arial"/>
          <w:color w:val="000000" w:themeColor="text1"/>
          <w:sz w:val="24"/>
          <w:szCs w:val="24"/>
        </w:rPr>
        <w:t xml:space="preserve">sunt realizate efectiv </w:t>
      </w:r>
      <w:r w:rsidRPr="00176A45">
        <w:rPr>
          <w:rFonts w:ascii="Arial" w:hAnsi="Arial" w:cs="Arial"/>
          <w:b/>
          <w:bCs/>
          <w:color w:val="000000" w:themeColor="text1"/>
          <w:sz w:val="24"/>
          <w:szCs w:val="24"/>
        </w:rPr>
        <w:t xml:space="preserve">după data semnării contractului de finanţare </w:t>
      </w:r>
      <w:r w:rsidRPr="00176A45">
        <w:rPr>
          <w:rFonts w:ascii="Arial" w:hAnsi="Arial" w:cs="Arial"/>
          <w:color w:val="000000" w:themeColor="text1"/>
          <w:sz w:val="24"/>
          <w:szCs w:val="24"/>
        </w:rPr>
        <w:t xml:space="preserve">şi sunt în legătură cu îndeplinirea obiectivelor investiţiei;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b)</w:t>
      </w:r>
      <w:r w:rsidRPr="00176A45">
        <w:rPr>
          <w:rFonts w:ascii="Arial" w:hAnsi="Arial" w:cs="Arial"/>
          <w:color w:val="000000" w:themeColor="text1"/>
          <w:sz w:val="24"/>
          <w:szCs w:val="24"/>
        </w:rPr>
        <w:t xml:space="preserve">sunt efectuate </w:t>
      </w:r>
      <w:r w:rsidRPr="00176A45">
        <w:rPr>
          <w:rFonts w:ascii="Arial" w:hAnsi="Arial" w:cs="Arial"/>
          <w:b/>
          <w:bCs/>
          <w:color w:val="000000" w:themeColor="text1"/>
          <w:sz w:val="24"/>
          <w:szCs w:val="24"/>
        </w:rPr>
        <w:t xml:space="preserve">pentru realizarea investiţiei </w:t>
      </w:r>
      <w:r w:rsidRPr="00176A45">
        <w:rPr>
          <w:rFonts w:ascii="Arial" w:hAnsi="Arial" w:cs="Arial"/>
          <w:color w:val="000000" w:themeColor="text1"/>
          <w:sz w:val="24"/>
          <w:szCs w:val="24"/>
        </w:rPr>
        <w:t xml:space="preserve">cu respectarea rezonabilităţii costurilor (încadrarea în preţurile stabilite în </w:t>
      </w:r>
      <w:r w:rsidRPr="00176A45">
        <w:rPr>
          <w:rFonts w:ascii="Arial" w:hAnsi="Arial" w:cs="Arial"/>
          <w:i/>
          <w:iCs/>
          <w:color w:val="000000" w:themeColor="text1"/>
          <w:sz w:val="24"/>
          <w:szCs w:val="24"/>
        </w:rPr>
        <w:t xml:space="preserve">Baza de date Preţuri de referinţă a AFIR, </w:t>
      </w:r>
      <w:r w:rsidRPr="00176A45">
        <w:rPr>
          <w:rFonts w:ascii="Arial" w:hAnsi="Arial" w:cs="Arial"/>
          <w:color w:val="000000" w:themeColor="text1"/>
          <w:sz w:val="24"/>
          <w:szCs w:val="24"/>
        </w:rPr>
        <w:t xml:space="preserve">iar în cazul în care nu se identifică în această bază de date, prezentarea ofertelor corespunzătoare tipului de achiziţie realizată: o ofertă pentru preţuri sub 15.000 euro şi două oferte pentru preţuri peste 15.000 euro);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c)</w:t>
      </w:r>
      <w:r w:rsidRPr="00176A45">
        <w:rPr>
          <w:rFonts w:ascii="Arial" w:hAnsi="Arial" w:cs="Arial"/>
          <w:color w:val="000000" w:themeColor="text1"/>
          <w:sz w:val="24"/>
          <w:szCs w:val="24"/>
        </w:rPr>
        <w:t xml:space="preserve">sunt efectuate cu </w:t>
      </w:r>
      <w:r w:rsidRPr="00176A45">
        <w:rPr>
          <w:rFonts w:ascii="Arial" w:hAnsi="Arial" w:cs="Arial"/>
          <w:b/>
          <w:bCs/>
          <w:color w:val="000000" w:themeColor="text1"/>
          <w:sz w:val="24"/>
          <w:szCs w:val="24"/>
        </w:rPr>
        <w:t xml:space="preserve">respectarea prevederilor contractului de finanţare </w:t>
      </w:r>
      <w:r w:rsidRPr="00176A45">
        <w:rPr>
          <w:rFonts w:ascii="Arial" w:hAnsi="Arial" w:cs="Arial"/>
          <w:color w:val="000000" w:themeColor="text1"/>
          <w:sz w:val="24"/>
          <w:szCs w:val="24"/>
        </w:rPr>
        <w:t xml:space="preserve">semnat cu AFIR;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d)</w:t>
      </w:r>
      <w:r w:rsidRPr="00176A45">
        <w:rPr>
          <w:rFonts w:ascii="Arial" w:hAnsi="Arial" w:cs="Arial"/>
          <w:color w:val="000000" w:themeColor="text1"/>
          <w:sz w:val="24"/>
          <w:szCs w:val="24"/>
        </w:rPr>
        <w:t xml:space="preserve">sunt </w:t>
      </w:r>
      <w:r w:rsidRPr="00176A45">
        <w:rPr>
          <w:rFonts w:ascii="Arial" w:hAnsi="Arial" w:cs="Arial"/>
          <w:b/>
          <w:bCs/>
          <w:color w:val="000000" w:themeColor="text1"/>
          <w:sz w:val="24"/>
          <w:szCs w:val="24"/>
        </w:rPr>
        <w:t>înregistrate în evidenţele contabile ale beneficiarului</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sunt identificabile, verificabile şi sunt susţinute de originalele documentelor justificative</w:t>
      </w:r>
      <w:r w:rsidRPr="00176A45">
        <w:rPr>
          <w:rFonts w:ascii="Arial" w:hAnsi="Arial" w:cs="Arial"/>
          <w:color w:val="000000" w:themeColor="text1"/>
          <w:sz w:val="24"/>
          <w:szCs w:val="24"/>
        </w:rPr>
        <w:t>, în condiţiile legii.</w:t>
      </w:r>
    </w:p>
    <w:p w:rsidR="002073F0" w:rsidRPr="00176A45" w:rsidRDefault="002073F0" w:rsidP="00825D9C">
      <w:pPr>
        <w:spacing w:after="0"/>
        <w:jc w:val="both"/>
        <w:rPr>
          <w:rFonts w:ascii="Arial" w:hAnsi="Arial" w:cs="Arial"/>
          <w:color w:val="000000" w:themeColor="text1"/>
          <w:sz w:val="24"/>
          <w:szCs w:val="24"/>
        </w:rPr>
      </w:pP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color w:val="000000" w:themeColor="text1"/>
          <w:sz w:val="24"/>
          <w:szCs w:val="24"/>
        </w:rPr>
        <w:t xml:space="preserve">Cheltuieli eligibile cu mijloacele de transport specializate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Sunt acceptate pentru finanțare următoarele tipuri de mijloace de transport: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Ambulanță umană;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Autospecială pentru salubrizare;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Mașină specializată pentru intervenții, prevazută cu nacelă pentru execuția de lucrări la înălțime;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Autocisternă pentru produse nealimentare (doar autocisternă pe autoşasiu - exclus cap tractor și remorcă autocisternă sau una din ele separat)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Mașină de măturat carosabilul;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 betonieră;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Autovidanjă;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Utilaj specializat pentru împrăștiere material antiderapant (este eligibil doar dacă echipamentul este montat direct pe autoșasiu, fară a putea fi detașat).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Mijloc de transport de agrement (ex.: ATV, biciclete, trotinete etc.). </w:t>
      </w:r>
    </w:p>
    <w:p w:rsidR="004336DB" w:rsidRPr="00176A45" w:rsidRDefault="004336DB" w:rsidP="0067068C">
      <w:pPr>
        <w:autoSpaceDE w:val="0"/>
        <w:autoSpaceDN w:val="0"/>
        <w:adjustRightInd w:val="0"/>
        <w:spacing w:after="0" w:line="240" w:lineRule="auto"/>
        <w:rPr>
          <w:rFonts w:ascii="Arial" w:hAnsi="Arial" w:cs="Arial"/>
          <w:color w:val="000000" w:themeColor="text1"/>
          <w:sz w:val="24"/>
          <w:szCs w:val="24"/>
        </w:rPr>
      </w:pPr>
    </w:p>
    <w:p w:rsidR="004336DB" w:rsidRPr="00176A45" w:rsidRDefault="004336DB"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Ambulanța veterinară, mașina de transport funerar </w:t>
      </w:r>
      <w:r w:rsidRPr="00176A45">
        <w:rPr>
          <w:rFonts w:ascii="Arial" w:hAnsi="Arial" w:cs="Arial"/>
          <w:color w:val="000000" w:themeColor="text1"/>
          <w:sz w:val="24"/>
          <w:szCs w:val="24"/>
        </w:rPr>
        <w:t>sunt eligibile cu îndeplinirea cumulativă a următoarelor condiţii:</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Calibri" w:hAnsi="Calibri" w:cs="Calibri"/>
          <w:color w:val="000000" w:themeColor="text1"/>
          <w:sz w:val="24"/>
          <w:szCs w:val="24"/>
        </w:rPr>
        <w:t xml:space="preserve">- </w:t>
      </w:r>
      <w:r w:rsidRPr="00176A45">
        <w:rPr>
          <w:rFonts w:ascii="Arial" w:hAnsi="Arial" w:cs="Arial"/>
          <w:color w:val="000000" w:themeColor="text1"/>
          <w:sz w:val="24"/>
          <w:szCs w:val="24"/>
        </w:rPr>
        <w:t>mijlocul de transport sa fie incadrat in categoria N1 sau N2</w:t>
      </w:r>
      <w:r w:rsidR="005B53CF" w:rsidRPr="00176A45">
        <w:rPr>
          <w:rStyle w:val="Referinnotdesubsol"/>
          <w:rFonts w:ascii="Arial" w:hAnsi="Arial" w:cs="Arial"/>
          <w:color w:val="000000" w:themeColor="text1"/>
          <w:sz w:val="24"/>
          <w:szCs w:val="24"/>
        </w:rPr>
        <w:footnoteReference w:id="1"/>
      </w:r>
      <w:r w:rsidRPr="00176A45">
        <w:rPr>
          <w:rFonts w:ascii="Arial" w:hAnsi="Arial" w:cs="Arial"/>
          <w:color w:val="000000" w:themeColor="text1"/>
          <w:sz w:val="24"/>
          <w:szCs w:val="24"/>
        </w:rPr>
        <w:t xml:space="preserve"> cu maximum 3 locuri și 2 uși de acces in cabina;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fie modificat constructiv și omologat R.A.R. ca autovehicul special/specializat pentru activitatea propusă prin proiect, cu exceptia ambulanțelor veterinare;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ambulanțelor veterinare, omologarea RAR se obține în baza unui aviz emis de Colegiul Medicilor Veterinari care atesta ca autovehiculul este dotat conform Hotarârii Consiliului National 2016; RAR va face mentiunea ”echipare specifică intervenții medicină veterinară”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cartea de identitate a vehiculului trebuie înregistrată mențiunea specială din care să reiasă modificarea de structură, conform cerințelor autorității publice de resort și legislației în vigoare.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mijlocul de transport nu va fi folosit pentru alte activități, cu exceptia celor propuse prin proiect.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Se va aduce </w:t>
      </w:r>
      <w:r w:rsidRPr="00176A45">
        <w:rPr>
          <w:rFonts w:ascii="Arial" w:hAnsi="Arial" w:cs="Arial"/>
          <w:b/>
          <w:bCs/>
          <w:i/>
          <w:iCs/>
          <w:color w:val="000000" w:themeColor="text1"/>
          <w:sz w:val="24"/>
          <w:szCs w:val="24"/>
        </w:rPr>
        <w:t xml:space="preserve">obligatoriu omologarea RAR </w:t>
      </w:r>
      <w:r w:rsidRPr="00176A45">
        <w:rPr>
          <w:rFonts w:ascii="Arial" w:hAnsi="Arial" w:cs="Arial"/>
          <w:color w:val="000000" w:themeColor="text1"/>
          <w:sz w:val="24"/>
          <w:szCs w:val="24"/>
        </w:rPr>
        <w:t xml:space="preserve">la ultima tranșă de plată.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b/>
          <w:bCs/>
          <w:i/>
          <w:iCs/>
          <w:color w:val="000000" w:themeColor="text1"/>
          <w:sz w:val="24"/>
          <w:szCs w:val="24"/>
        </w:rPr>
      </w:pPr>
      <w:r w:rsidRPr="00176A45">
        <w:rPr>
          <w:rFonts w:ascii="Arial" w:hAnsi="Arial" w:cs="Arial"/>
          <w:b/>
          <w:bCs/>
          <w:i/>
          <w:iCs/>
          <w:color w:val="000000" w:themeColor="text1"/>
          <w:sz w:val="24"/>
          <w:szCs w:val="24"/>
        </w:rPr>
        <w:t xml:space="preserve">Utilajele agricole nu sunt costuri acceptate la finanțare.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proiectelor prin care se propune achiziţia de echipamente de agrement ((ex.: arc, echipament Paintball, echipamente gonflabile etc.) solicitantul/beneficiarul are obligaţia de a utiliza echipamentele achiziţionate </w:t>
      </w:r>
      <w:r w:rsidRPr="00176A45">
        <w:rPr>
          <w:rFonts w:ascii="Arial" w:hAnsi="Arial" w:cs="Arial"/>
          <w:b/>
          <w:bCs/>
          <w:color w:val="000000" w:themeColor="text1"/>
          <w:sz w:val="24"/>
          <w:szCs w:val="24"/>
        </w:rPr>
        <w:t xml:space="preserve">numai în scopul deservirii activităților propuse prin proiect şi numai în aria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în perioada de valabilitate a Contractului de finanţare (inclusiv in perioada de monitorizare) se constată </w:t>
      </w:r>
      <w:r w:rsidRPr="00176A45">
        <w:rPr>
          <w:rFonts w:ascii="Arial" w:hAnsi="Arial" w:cs="Arial"/>
          <w:b/>
          <w:bCs/>
          <w:color w:val="000000" w:themeColor="text1"/>
          <w:sz w:val="24"/>
          <w:szCs w:val="24"/>
        </w:rPr>
        <w:t xml:space="preserve">utilizarea echipamentelor și a mijloacelor de transport de agrement în afara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va fi recuperat întregul ajutor financiar plătit până la data respectivă. </w:t>
      </w:r>
    </w:p>
    <w:p w:rsidR="004336DB"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Activele corporale şi necorporale rezultate din implementarea proiectelor finanţate potrivit </w:t>
      </w:r>
      <w:r w:rsidR="00E61E65" w:rsidRPr="00176A45">
        <w:rPr>
          <w:rFonts w:ascii="Arial" w:hAnsi="Arial" w:cs="Arial"/>
          <w:color w:val="000000" w:themeColor="text1"/>
          <w:sz w:val="24"/>
          <w:szCs w:val="24"/>
        </w:rPr>
        <w:t>Masurii M5/6A</w:t>
      </w:r>
      <w:r w:rsidRPr="00176A45">
        <w:rPr>
          <w:rFonts w:ascii="Arial" w:hAnsi="Arial" w:cs="Arial"/>
          <w:color w:val="000000" w:themeColor="text1"/>
          <w:sz w:val="24"/>
          <w:szCs w:val="24"/>
        </w:rPr>
        <w:t xml:space="preserve">, inclusiv prin schemele de ajutor, </w:t>
      </w:r>
      <w:r w:rsidRPr="00176A45">
        <w:rPr>
          <w:rFonts w:ascii="Arial" w:hAnsi="Arial" w:cs="Arial"/>
          <w:b/>
          <w:bCs/>
          <w:color w:val="000000" w:themeColor="text1"/>
          <w:sz w:val="24"/>
          <w:szCs w:val="24"/>
        </w:rPr>
        <w:t xml:space="preserve">trebuie să fie incluse în categoria activelor proprii ale beneficiarului </w:t>
      </w:r>
      <w:r w:rsidRPr="00176A45">
        <w:rPr>
          <w:rFonts w:ascii="Arial" w:hAnsi="Arial" w:cs="Arial"/>
          <w:color w:val="000000" w:themeColor="text1"/>
          <w:sz w:val="24"/>
          <w:szCs w:val="24"/>
        </w:rPr>
        <w:t>şi să fie utilizate pentru activitatea care a beneficiat de finanţare nerambursabilă pentru minimum 5 ani de la data efectuării ultimei plăţi.</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 caz de nerespectare a durabilităţii investiţiei, </w:t>
      </w:r>
      <w:r w:rsidRPr="00176A45">
        <w:rPr>
          <w:rFonts w:ascii="Arial" w:hAnsi="Arial" w:cs="Arial"/>
          <w:color w:val="000000" w:themeColor="text1"/>
          <w:sz w:val="24"/>
          <w:szCs w:val="24"/>
        </w:rPr>
        <w:t xml:space="preserve">contribuţia publică alocată prin </w:t>
      </w:r>
      <w:r w:rsidR="00E61E65" w:rsidRPr="00176A45">
        <w:rPr>
          <w:rFonts w:ascii="Arial" w:hAnsi="Arial" w:cs="Arial"/>
          <w:color w:val="000000" w:themeColor="text1"/>
          <w:sz w:val="24"/>
          <w:szCs w:val="24"/>
        </w:rPr>
        <w:t xml:space="preserve">Masura M5/6A </w:t>
      </w:r>
      <w:r w:rsidRPr="00176A45">
        <w:rPr>
          <w:rFonts w:ascii="Arial" w:hAnsi="Arial" w:cs="Arial"/>
          <w:color w:val="000000" w:themeColor="text1"/>
          <w:sz w:val="24"/>
          <w:szCs w:val="24"/>
        </w:rPr>
        <w:t xml:space="preserve">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D32F8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In ariile naturale protejate </w:t>
      </w:r>
      <w:r w:rsidRPr="00176A45">
        <w:rPr>
          <w:rFonts w:ascii="Arial" w:hAnsi="Arial" w:cs="Arial"/>
          <w:color w:val="000000" w:themeColor="text1"/>
          <w:sz w:val="24"/>
          <w:szCs w:val="24"/>
        </w:rPr>
        <w:t>sunt eligibile echipamentele de agrement autopropulsate numai cu acordul administratorului/custodelui ariei naturale respective.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E209DE" w:rsidRPr="00176A45" w:rsidRDefault="00E209DE"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6.2 Cheltuieli neelgibile</w:t>
      </w:r>
    </w:p>
    <w:p w:rsidR="00E209DE" w:rsidRPr="00176A45" w:rsidRDefault="00E209DE" w:rsidP="0067068C">
      <w:pPr>
        <w:autoSpaceDE w:val="0"/>
        <w:autoSpaceDN w:val="0"/>
        <w:adjustRightInd w:val="0"/>
        <w:spacing w:after="0" w:line="240" w:lineRule="auto"/>
        <w:rPr>
          <w:rFonts w:ascii="Arial" w:hAnsi="Arial" w:cs="Arial"/>
          <w:color w:val="000000" w:themeColor="text1"/>
          <w:sz w:val="24"/>
          <w:szCs w:val="24"/>
        </w:rPr>
      </w:pPr>
    </w:p>
    <w:p w:rsidR="00DF587A" w:rsidRPr="00176A45" w:rsidRDefault="00DF587A" w:rsidP="00B83341">
      <w:pPr>
        <w:autoSpaceDE w:val="0"/>
        <w:autoSpaceDN w:val="0"/>
        <w:adjustRightInd w:val="0"/>
        <w:spacing w:after="0" w:line="240" w:lineRule="auto"/>
        <w:rPr>
          <w:rFonts w:ascii="Arial" w:hAnsi="Arial" w:cs="Arial"/>
          <w:color w:val="000000" w:themeColor="text1"/>
          <w:sz w:val="24"/>
          <w:szCs w:val="24"/>
        </w:rPr>
      </w:pP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Nu sunt eligibile: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prestarea de servicii agricole, achiziţionarea de utilaje şi echipamente agricole aferente acestei activităţi, în conformitate cu Clasificarea Activităților din Economia Națională;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procesarea şi comercializarea produselor prevazute în Anexa I din Tratat;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producţia de electricitate din biomasă ca şi activitate economică;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cheltuielile cu achiziţionarea de bunuri și echipamente ”second hand”;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cheltuieli efectuate înainte de semnarea contractului de finanțare a proiectului cu excepţia costurilor generale definite la art 45, alin 2 litera c) a R (UE) nr. 1305/2013 care pot fi realizate înainte de depunerea cererii de finanțare; </w:t>
      </w:r>
    </w:p>
    <w:p w:rsidR="00B83341" w:rsidRPr="00176A45" w:rsidRDefault="00B83341" w:rsidP="00B83341">
      <w:pPr>
        <w:autoSpaceDE w:val="0"/>
        <w:autoSpaceDN w:val="0"/>
        <w:adjustRightInd w:val="0"/>
        <w:spacing w:after="0" w:line="240" w:lineRule="auto"/>
        <w:jc w:val="both"/>
        <w:rPr>
          <w:rFonts w:ascii="Calibri" w:hAnsi="Calibri" w:cs="Calibri"/>
          <w:color w:val="000000" w:themeColor="text1"/>
          <w:sz w:val="23"/>
          <w:szCs w:val="23"/>
        </w:rPr>
      </w:pPr>
      <w:r w:rsidRPr="00176A45">
        <w:rPr>
          <w:rFonts w:ascii="Arial" w:hAnsi="Arial" w:cs="Arial"/>
          <w:color w:val="000000" w:themeColor="text1"/>
          <w:sz w:val="24"/>
          <w:szCs w:val="24"/>
        </w:rPr>
        <w:t>• cheltuieli cu achiziția mijloacelor de transport pentru uz personal şi pentru transport persoane;</w:t>
      </w:r>
      <w:r w:rsidRPr="00176A45">
        <w:rPr>
          <w:rFonts w:ascii="Calibri" w:hAnsi="Calibri" w:cs="Calibri"/>
          <w:color w:val="000000" w:themeColor="text1"/>
          <w:sz w:val="23"/>
          <w:szCs w:val="23"/>
        </w:rPr>
        <w:t xml:space="preserve"> </w:t>
      </w:r>
    </w:p>
    <w:p w:rsidR="00B83341" w:rsidRPr="00176A45" w:rsidRDefault="00B83341" w:rsidP="00B83341">
      <w:pPr>
        <w:spacing w:after="0"/>
        <w:jc w:val="both"/>
        <w:rPr>
          <w:rFonts w:ascii="Arial" w:hAnsi="Arial" w:cs="Arial"/>
          <w:color w:val="000000" w:themeColor="text1"/>
          <w:sz w:val="24"/>
          <w:szCs w:val="24"/>
        </w:rPr>
      </w:pP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cu investițiile ce fac obiectul dublei finanțări care vizează aceleași costuri eligibile; </w:t>
      </w: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în conformitate cu art. 69, alin (3) din R (UE) nr. 1303/2013 și anume: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dobânzi debitoare;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achiziţionarea de terenuri construite și neconstruite;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taxa pe valoarea adăugată, cu excepţia cazului în care aceasta nu se poate recupera în temeiul legislaţiei naţionale privind TVA-ul sau a prevederilor specifice pentru instrumente financiare;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în cazul contractelor de leasing, celelalte costuri legate de contractele de leasing, cum ar fi marja locatorului, costurile de refinanțare a dobânzilor, cheltuielile generale și cheltuielile de asigurare. </w:t>
      </w:r>
    </w:p>
    <w:p w:rsidR="00E209DE"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e. cheltuieli care fac obiectul finanțării altor programe europene/naționale, conform Cap. 14 și 15- PNDR.</w:t>
      </w:r>
    </w:p>
    <w:p w:rsidR="00274956" w:rsidRPr="00176A45" w:rsidRDefault="00274956" w:rsidP="00B83341">
      <w:pPr>
        <w:spacing w:after="0"/>
        <w:jc w:val="both"/>
        <w:rPr>
          <w:rFonts w:ascii="Arial" w:hAnsi="Arial" w:cs="Arial"/>
          <w:color w:val="000000" w:themeColor="text1"/>
          <w:sz w:val="24"/>
          <w:szCs w:val="24"/>
        </w:rPr>
      </w:pPr>
    </w:p>
    <w:p w:rsidR="00B83341"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Cheltuieli neeligibile specifice</w:t>
      </w:r>
      <w:r w:rsidRPr="00176A45">
        <w:rPr>
          <w:rFonts w:ascii="Arial" w:hAnsi="Arial" w:cs="Arial"/>
          <w:color w:val="000000" w:themeColor="text1"/>
          <w:sz w:val="24"/>
          <w:szCs w:val="24"/>
        </w:rPr>
        <w:t>: cheltuieli specifice de infiintare si functionare a intreprinderilor (obtinerea avizelor de functionare, taxe de autorizare, salarii angajati, costuri administrative etc.).</w:t>
      </w:r>
    </w:p>
    <w:p w:rsidR="00274956"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p>
    <w:p w:rsidR="00E209DE" w:rsidRPr="00176A45" w:rsidRDefault="00A65992"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Pr="00176A45" w:rsidRDefault="00D50A78" w:rsidP="00A65992">
      <w:pPr>
        <w:autoSpaceDE w:val="0"/>
        <w:autoSpaceDN w:val="0"/>
        <w:adjustRightInd w:val="0"/>
        <w:spacing w:after="0" w:line="240" w:lineRule="auto"/>
        <w:rPr>
          <w:rFonts w:ascii="Arial" w:hAnsi="Arial" w:cs="Arial"/>
          <w:color w:val="000000" w:themeColor="text1"/>
          <w:sz w:val="24"/>
          <w:szCs w:val="24"/>
        </w:rPr>
      </w:pPr>
    </w:p>
    <w:p w:rsidR="00D50A78" w:rsidRDefault="00D50A78"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A65992">
      <w:pPr>
        <w:autoSpaceDE w:val="0"/>
        <w:autoSpaceDN w:val="0"/>
        <w:adjustRightInd w:val="0"/>
        <w:spacing w:after="0" w:line="240" w:lineRule="auto"/>
        <w:rPr>
          <w:rFonts w:ascii="Arial" w:hAnsi="Arial" w:cs="Arial"/>
          <w:color w:val="000000" w:themeColor="text1"/>
          <w:sz w:val="24"/>
          <w:szCs w:val="24"/>
        </w:rPr>
      </w:pPr>
    </w:p>
    <w:p w:rsidR="00ED3CE1" w:rsidRPr="00236F6C" w:rsidRDefault="00ED3CE1" w:rsidP="00236F6C">
      <w:pPr>
        <w:pStyle w:val="Citatintens"/>
      </w:pPr>
      <w:r w:rsidRPr="00236F6C">
        <w:lastRenderedPageBreak/>
        <w:t>Capitolul 7 - Selecția proiectelor</w:t>
      </w: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7.1 Criteriile de selectie</w:t>
      </w: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934756" w:rsidRPr="00176A45" w:rsidRDefault="00ED3CE1"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176A45">
        <w:rPr>
          <w:rFonts w:ascii="Arial" w:hAnsi="Arial" w:cs="Arial"/>
          <w:color w:val="000000" w:themeColor="text1"/>
          <w:sz w:val="24"/>
          <w:szCs w:val="24"/>
        </w:rPr>
        <w:t xml:space="preserve"> </w:t>
      </w:r>
      <w:r w:rsidR="00D14149" w:rsidRPr="00176A45">
        <w:rPr>
          <w:rFonts w:ascii="Arial" w:hAnsi="Arial" w:cs="Arial"/>
          <w:color w:val="000000" w:themeColor="text1"/>
          <w:sz w:val="24"/>
          <w:szCs w:val="24"/>
        </w:rPr>
        <w:t>Proiectele prin care se solicită finanţare prin FEADR sunt supuse unui sistem de selecţie</w:t>
      </w:r>
      <w:r w:rsidR="00AD1F08" w:rsidRPr="00176A45">
        <w:rPr>
          <w:rFonts w:ascii="Arial" w:hAnsi="Arial" w:cs="Arial"/>
          <w:color w:val="000000" w:themeColor="text1"/>
          <w:sz w:val="24"/>
          <w:szCs w:val="24"/>
        </w:rPr>
        <w:t xml:space="preserve">. </w:t>
      </w:r>
    </w:p>
    <w:p w:rsidR="00934756" w:rsidRPr="00176A45" w:rsidRDefault="00934756"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lang w:val="en-US"/>
        </w:rPr>
        <w:t>Principiile de selecție asigura dezvoltarea echilibrată a teritoriului GAL Microregiunea Horezu, ponderea criteriilor de selecție realizându-se în funcție de evoluția implementarii SDL și a situatiei la nivel local.</w:t>
      </w:r>
    </w:p>
    <w:p w:rsidR="00D14149" w:rsidRPr="00176A45" w:rsidRDefault="00D14149"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Scorarea unui proiect depus pe masura M</w:t>
      </w:r>
      <w:r w:rsidR="00934756" w:rsidRPr="00176A45">
        <w:rPr>
          <w:rFonts w:ascii="Arial" w:hAnsi="Arial" w:cs="Arial"/>
          <w:color w:val="000000" w:themeColor="text1"/>
          <w:sz w:val="24"/>
          <w:szCs w:val="24"/>
        </w:rPr>
        <w:t>5</w:t>
      </w:r>
      <w:r w:rsidRPr="00176A45">
        <w:rPr>
          <w:rFonts w:ascii="Arial" w:hAnsi="Arial" w:cs="Arial"/>
          <w:color w:val="000000" w:themeColor="text1"/>
          <w:sz w:val="24"/>
          <w:szCs w:val="24"/>
        </w:rPr>
        <w:t>/6</w:t>
      </w:r>
      <w:r w:rsidR="00934756" w:rsidRPr="00176A45">
        <w:rPr>
          <w:rFonts w:ascii="Arial" w:hAnsi="Arial" w:cs="Arial"/>
          <w:color w:val="000000" w:themeColor="text1"/>
          <w:sz w:val="24"/>
          <w:szCs w:val="24"/>
        </w:rPr>
        <w:t>A</w:t>
      </w:r>
      <w:r w:rsidRPr="00176A45">
        <w:rPr>
          <w:rFonts w:ascii="Arial" w:hAnsi="Arial" w:cs="Arial"/>
          <w:color w:val="000000" w:themeColor="text1"/>
          <w:sz w:val="24"/>
          <w:szCs w:val="24"/>
        </w:rPr>
        <w:t xml:space="preserve"> se va realiza in baza urmatoarelor </w:t>
      </w:r>
      <w:r w:rsidR="00AD1F08" w:rsidRPr="00176A45">
        <w:rPr>
          <w:rFonts w:ascii="Arial" w:hAnsi="Arial" w:cs="Arial"/>
          <w:color w:val="000000" w:themeColor="text1"/>
          <w:sz w:val="24"/>
          <w:szCs w:val="24"/>
        </w:rPr>
        <w:t>criterii</w:t>
      </w:r>
      <w:r w:rsidRPr="00176A45">
        <w:rPr>
          <w:rFonts w:ascii="Arial" w:hAnsi="Arial" w:cs="Arial"/>
          <w:color w:val="000000" w:themeColor="text1"/>
          <w:sz w:val="24"/>
          <w:szCs w:val="24"/>
        </w:rPr>
        <w:t xml:space="preserve"> de selectie:</w:t>
      </w:r>
    </w:p>
    <w:p w:rsidR="00D14149" w:rsidRPr="00176A45" w:rsidRDefault="00D14149" w:rsidP="00ED3CE1">
      <w:pPr>
        <w:spacing w:after="0"/>
        <w:jc w:val="both"/>
        <w:rPr>
          <w:rFonts w:ascii="Arial" w:hAnsi="Arial" w:cs="Arial"/>
          <w:color w:val="000000" w:themeColor="text1"/>
          <w:sz w:val="24"/>
          <w:szCs w:val="24"/>
        </w:rPr>
      </w:pP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1. </w:t>
      </w:r>
      <w:r w:rsidR="00934756" w:rsidRPr="00176A45">
        <w:rPr>
          <w:rFonts w:ascii="Arial" w:hAnsi="Arial" w:cs="Arial"/>
          <w:b/>
          <w:color w:val="000000" w:themeColor="text1"/>
          <w:sz w:val="24"/>
          <w:szCs w:val="24"/>
        </w:rPr>
        <w:t>Justificarea necesitatii proiectului</w:t>
      </w: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2. </w:t>
      </w:r>
      <w:r w:rsidR="00934756" w:rsidRPr="00176A45">
        <w:rPr>
          <w:rFonts w:ascii="Arial" w:hAnsi="Arial" w:cs="Arial"/>
          <w:b/>
          <w:color w:val="000000" w:themeColor="text1"/>
          <w:sz w:val="24"/>
          <w:szCs w:val="24"/>
        </w:rPr>
        <w:t>Coerenta activitatilor propuse cu planul de actiuni preconizat</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w:t>
      </w:r>
      <w:r w:rsidR="00934756" w:rsidRPr="00176A45">
        <w:rPr>
          <w:rFonts w:ascii="Arial" w:hAnsi="Arial" w:cs="Arial"/>
          <w:b/>
          <w:color w:val="000000" w:themeColor="text1"/>
          <w:sz w:val="24"/>
          <w:szCs w:val="24"/>
        </w:rPr>
        <w:t>Sustenabilitatea proiectului</w:t>
      </w:r>
      <w:r w:rsidR="00934756" w:rsidRPr="00176A45">
        <w:rPr>
          <w:rFonts w:ascii="Arial" w:hAnsi="Arial" w:cs="Arial"/>
          <w:color w:val="000000" w:themeColor="text1"/>
          <w:sz w:val="24"/>
          <w:szCs w:val="24"/>
        </w:rPr>
        <w:t>: financiara si tehnica</w:t>
      </w:r>
    </w:p>
    <w:p w:rsidR="00934756" w:rsidRPr="00176A45" w:rsidRDefault="0062081B" w:rsidP="00934756">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4.</w:t>
      </w:r>
      <w:r w:rsidR="00895D4B" w:rsidRPr="00176A45">
        <w:rPr>
          <w:rFonts w:ascii="Arial" w:hAnsi="Arial" w:cs="Arial"/>
          <w:b/>
          <w:color w:val="000000" w:themeColor="text1"/>
          <w:sz w:val="24"/>
          <w:szCs w:val="24"/>
        </w:rPr>
        <w:t xml:space="preserve"> </w:t>
      </w:r>
      <w:r w:rsidR="00934756" w:rsidRPr="00176A45">
        <w:rPr>
          <w:rFonts w:ascii="Arial" w:hAnsi="Arial" w:cs="Arial"/>
          <w:b/>
          <w:color w:val="000000" w:themeColor="text1"/>
          <w:sz w:val="24"/>
          <w:szCs w:val="24"/>
        </w:rPr>
        <w:t>Utilizarea surselor de energie regenerabile si neconventionale</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00934756" w:rsidRPr="00176A45">
        <w:rPr>
          <w:rFonts w:ascii="Arial" w:hAnsi="Arial" w:cs="Arial"/>
          <w:b/>
          <w:color w:val="000000" w:themeColor="text1"/>
          <w:sz w:val="24"/>
          <w:szCs w:val="24"/>
        </w:rPr>
        <w:t>Managementul riscurilor</w:t>
      </w: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6. </w:t>
      </w:r>
      <w:r w:rsidR="00934756" w:rsidRPr="00176A45">
        <w:rPr>
          <w:rFonts w:ascii="Arial" w:hAnsi="Arial" w:cs="Arial"/>
          <w:b/>
          <w:color w:val="000000" w:themeColor="text1"/>
          <w:sz w:val="24"/>
          <w:szCs w:val="24"/>
        </w:rPr>
        <w:t>Detalierea cheltuielilor si necesitatea lor</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00934756" w:rsidRPr="00176A45">
        <w:rPr>
          <w:rFonts w:ascii="Arial" w:hAnsi="Arial" w:cs="Arial"/>
          <w:b/>
          <w:color w:val="000000" w:themeColor="text1"/>
          <w:sz w:val="24"/>
          <w:szCs w:val="24"/>
        </w:rPr>
        <w:t>Numar de locuri de munca create/valoare proiect</w:t>
      </w:r>
    </w:p>
    <w:p w:rsidR="005C6251" w:rsidRPr="00176A45" w:rsidRDefault="005C6251" w:rsidP="00ED3CE1">
      <w:pPr>
        <w:spacing w:after="0"/>
        <w:jc w:val="both"/>
        <w:rPr>
          <w:rFonts w:ascii="Arial" w:hAnsi="Arial" w:cs="Arial"/>
          <w:color w:val="000000" w:themeColor="text1"/>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176A45" w:rsidTr="00AF72E7">
        <w:tc>
          <w:tcPr>
            <w:tcW w:w="817"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Nr crt</w:t>
            </w:r>
          </w:p>
        </w:tc>
        <w:tc>
          <w:tcPr>
            <w:tcW w:w="6946" w:type="dxa"/>
          </w:tcPr>
          <w:p w:rsidR="00504215" w:rsidRPr="00176A45" w:rsidRDefault="00504215"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Criterii de selectie</w:t>
            </w:r>
          </w:p>
        </w:tc>
        <w:tc>
          <w:tcPr>
            <w:tcW w:w="1134"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Punctaj</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1</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Justificarea necesitatii proiectului</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3</w:t>
            </w:r>
            <w:r w:rsidR="00504215" w:rsidRPr="00176A45">
              <w:rPr>
                <w:rFonts w:ascii="Arial" w:hAnsi="Arial" w:cs="Arial"/>
                <w:b/>
                <w:color w:val="000000" w:themeColor="text1"/>
                <w:sz w:val="24"/>
                <w:szCs w:val="24"/>
              </w:rPr>
              <w:t>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1.1</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color w:val="000000" w:themeColor="text1"/>
                <w:sz w:val="24"/>
                <w:szCs w:val="24"/>
              </w:rPr>
              <w:t>Proiectul diversifica oferta de servicii sau produse a intreprinderii pentru populatia din teritoriul GAL</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1.2</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color w:val="000000" w:themeColor="text1"/>
                <w:sz w:val="24"/>
                <w:szCs w:val="24"/>
              </w:rPr>
              <w:t>Proiectul valorifica forta de munca existenta in teritoriul GAL, calificata si necalificata, in mod nediscriminatoriu</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1.3</w:t>
            </w:r>
          </w:p>
        </w:tc>
        <w:tc>
          <w:tcPr>
            <w:tcW w:w="6946" w:type="dxa"/>
          </w:tcPr>
          <w:p w:rsidR="00934756" w:rsidRPr="00176A45" w:rsidRDefault="00934756" w:rsidP="00934756">
            <w:pPr>
              <w:jc w:val="both"/>
              <w:rPr>
                <w:rFonts w:ascii="Arial" w:hAnsi="Arial" w:cs="Arial"/>
                <w:color w:val="000000" w:themeColor="text1"/>
                <w:sz w:val="24"/>
                <w:szCs w:val="24"/>
              </w:rPr>
            </w:pPr>
            <w:r w:rsidRPr="00176A45">
              <w:rPr>
                <w:rFonts w:ascii="Arial" w:hAnsi="Arial" w:cs="Arial"/>
                <w:color w:val="000000" w:themeColor="text1"/>
                <w:sz w:val="24"/>
                <w:szCs w:val="24"/>
              </w:rPr>
              <w:t>Proiectul propune elemente de management si/sau marketing care conduc la o eficienta superioara a intreprinderii, atat cantitativa cat si calitativa</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2</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Coerenta activitatilor propuse cu planul de actiuni preconizat</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15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2.1</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2.2</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2.3</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504215" w:rsidRPr="00176A45" w:rsidRDefault="006B6EE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Sustenabilitatea proiectului (tehnica si financiara)</w:t>
            </w:r>
          </w:p>
        </w:tc>
        <w:tc>
          <w:tcPr>
            <w:tcW w:w="1134" w:type="dxa"/>
          </w:tcPr>
          <w:p w:rsidR="00504215" w:rsidRPr="00176A45" w:rsidRDefault="00AF06D1"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4</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Utilizarea surselor de energie regenerabile si neconventionale</w:t>
            </w:r>
          </w:p>
        </w:tc>
        <w:tc>
          <w:tcPr>
            <w:tcW w:w="1134" w:type="dxa"/>
          </w:tcPr>
          <w:p w:rsidR="00934756" w:rsidRPr="00176A45" w:rsidRDefault="00895D4B"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04215" w:rsidRPr="00176A45" w:rsidTr="00AF72E7">
        <w:tc>
          <w:tcPr>
            <w:tcW w:w="817" w:type="dxa"/>
          </w:tcPr>
          <w:p w:rsidR="00504215"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5</w:t>
            </w:r>
          </w:p>
        </w:tc>
        <w:tc>
          <w:tcPr>
            <w:tcW w:w="6946" w:type="dxa"/>
          </w:tcPr>
          <w:p w:rsidR="00504215"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Managementul riscurilor</w:t>
            </w:r>
          </w:p>
        </w:tc>
        <w:tc>
          <w:tcPr>
            <w:tcW w:w="1134" w:type="dxa"/>
          </w:tcPr>
          <w:p w:rsidR="00504215"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.1</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.2</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6</w:t>
            </w:r>
          </w:p>
        </w:tc>
        <w:tc>
          <w:tcPr>
            <w:tcW w:w="6946" w:type="dxa"/>
          </w:tcPr>
          <w:p w:rsidR="005C6251"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Detalierea cheltuielilor si necesitatea lor</w:t>
            </w:r>
          </w:p>
        </w:tc>
        <w:tc>
          <w:tcPr>
            <w:tcW w:w="1134" w:type="dxa"/>
          </w:tcPr>
          <w:p w:rsidR="005C6251"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lastRenderedPageBreak/>
              <w:t>6</w:t>
            </w:r>
            <w:r w:rsidR="005C6251" w:rsidRPr="00176A45">
              <w:rPr>
                <w:rFonts w:ascii="Arial" w:hAnsi="Arial" w:cs="Arial"/>
                <w:color w:val="000000" w:themeColor="text1"/>
                <w:sz w:val="24"/>
                <w:szCs w:val="24"/>
              </w:rPr>
              <w:t>.1</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6</w:t>
            </w:r>
            <w:r w:rsidR="005C6251" w:rsidRPr="00176A45">
              <w:rPr>
                <w:rFonts w:ascii="Arial" w:hAnsi="Arial" w:cs="Arial"/>
                <w:color w:val="000000" w:themeColor="text1"/>
                <w:sz w:val="24"/>
                <w:szCs w:val="24"/>
              </w:rPr>
              <w:t>.2</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2081B"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7</w:t>
            </w:r>
          </w:p>
        </w:tc>
        <w:tc>
          <w:tcPr>
            <w:tcW w:w="6946" w:type="dxa"/>
          </w:tcPr>
          <w:p w:rsidR="005C6251" w:rsidRPr="00176A45" w:rsidRDefault="0062081B" w:rsidP="0062081B">
            <w:pPr>
              <w:jc w:val="both"/>
              <w:rPr>
                <w:rFonts w:ascii="Arial" w:hAnsi="Arial" w:cs="Arial"/>
                <w:color w:val="000000" w:themeColor="text1"/>
                <w:sz w:val="24"/>
                <w:szCs w:val="24"/>
              </w:rPr>
            </w:pPr>
            <w:r w:rsidRPr="00176A45">
              <w:rPr>
                <w:rFonts w:ascii="Arial" w:hAnsi="Arial" w:cs="Arial"/>
                <w:b/>
                <w:color w:val="000000" w:themeColor="text1"/>
                <w:sz w:val="24"/>
                <w:szCs w:val="24"/>
              </w:rPr>
              <w:t>Numar de locuri de munca create/valoare proiect</w:t>
            </w:r>
          </w:p>
        </w:tc>
        <w:tc>
          <w:tcPr>
            <w:tcW w:w="1134" w:type="dxa"/>
          </w:tcPr>
          <w:p w:rsidR="005C6251" w:rsidRPr="00176A45" w:rsidRDefault="006B6EE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5C6251" w:rsidRPr="00176A45">
              <w:rPr>
                <w:rFonts w:ascii="Arial" w:hAnsi="Arial" w:cs="Arial"/>
                <w:b/>
                <w:color w:val="000000" w:themeColor="text1"/>
                <w:sz w:val="24"/>
                <w:szCs w:val="24"/>
              </w:rPr>
              <w:t>1</w:t>
            </w:r>
            <w:r w:rsidRPr="00176A45">
              <w:rPr>
                <w:rFonts w:ascii="Arial" w:hAnsi="Arial" w:cs="Arial"/>
                <w:b/>
                <w:color w:val="000000" w:themeColor="text1"/>
                <w:sz w:val="24"/>
                <w:szCs w:val="24"/>
              </w:rPr>
              <w:t>5</w:t>
            </w:r>
          </w:p>
        </w:tc>
      </w:tr>
      <w:tr w:rsidR="002619A6" w:rsidRPr="00176A45" w:rsidTr="00AF72E7">
        <w:tc>
          <w:tcPr>
            <w:tcW w:w="817" w:type="dxa"/>
          </w:tcPr>
          <w:p w:rsidR="002619A6" w:rsidRPr="00176A45" w:rsidRDefault="002619A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7.1.</w:t>
            </w:r>
          </w:p>
        </w:tc>
        <w:tc>
          <w:tcPr>
            <w:tcW w:w="6946" w:type="dxa"/>
          </w:tcPr>
          <w:p w:rsidR="002619A6" w:rsidRPr="00176A45" w:rsidRDefault="002619A6" w:rsidP="0062081B">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creat/valoare proiect ≤</w:t>
            </w:r>
            <w:r w:rsidR="00B452B7" w:rsidRPr="00176A45">
              <w:rPr>
                <w:rFonts w:ascii="Arial" w:hAnsi="Arial" w:cs="Arial"/>
                <w:color w:val="000000" w:themeColor="text1"/>
                <w:sz w:val="24"/>
                <w:szCs w:val="24"/>
              </w:rPr>
              <w:t xml:space="preserve">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2619A6" w:rsidRPr="00176A45" w:rsidTr="00AF72E7">
        <w:tc>
          <w:tcPr>
            <w:tcW w:w="817" w:type="dxa"/>
          </w:tcPr>
          <w:p w:rsidR="002619A6" w:rsidRPr="00B10B5D" w:rsidRDefault="00B10B5D" w:rsidP="00AF72E7">
            <w:pPr>
              <w:autoSpaceDE w:val="0"/>
              <w:autoSpaceDN w:val="0"/>
              <w:adjustRightInd w:val="0"/>
              <w:rPr>
                <w:rFonts w:ascii="Arial" w:hAnsi="Arial" w:cs="Arial"/>
                <w:color w:val="000000" w:themeColor="text1"/>
                <w:sz w:val="24"/>
                <w:szCs w:val="24"/>
              </w:rPr>
            </w:pPr>
            <w:r w:rsidRPr="00B10B5D">
              <w:rPr>
                <w:rFonts w:ascii="Arial" w:hAnsi="Arial" w:cs="Arial"/>
                <w:color w:val="000000" w:themeColor="text1"/>
                <w:sz w:val="24"/>
                <w:szCs w:val="24"/>
              </w:rPr>
              <w:t>7.2.</w:t>
            </w:r>
          </w:p>
        </w:tc>
        <w:tc>
          <w:tcPr>
            <w:tcW w:w="6946" w:type="dxa"/>
          </w:tcPr>
          <w:p w:rsidR="002619A6" w:rsidRPr="00176A45" w:rsidRDefault="00B452B7" w:rsidP="0062081B">
            <w:pPr>
              <w:jc w:val="both"/>
              <w:rPr>
                <w:rFonts w:ascii="Arial" w:hAnsi="Arial" w:cs="Arial"/>
                <w:b/>
                <w:color w:val="000000" w:themeColor="text1"/>
                <w:sz w:val="24"/>
                <w:szCs w:val="24"/>
              </w:rPr>
            </w:pPr>
            <w:r w:rsidRPr="00176A45">
              <w:rPr>
                <w:rFonts w:ascii="Arial" w:hAnsi="Arial" w:cs="Arial"/>
                <w:color w:val="000000" w:themeColor="text1"/>
                <w:sz w:val="24"/>
                <w:szCs w:val="24"/>
              </w:rPr>
              <w:t>2 locuri de munca create/valoare proiect ≤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10</w:t>
            </w:r>
          </w:p>
        </w:tc>
      </w:tr>
      <w:tr w:rsidR="002619A6" w:rsidRPr="00176A45" w:rsidTr="00AF72E7">
        <w:tc>
          <w:tcPr>
            <w:tcW w:w="817" w:type="dxa"/>
          </w:tcPr>
          <w:p w:rsidR="002619A6" w:rsidRPr="00B10B5D" w:rsidRDefault="00B10B5D" w:rsidP="00AF72E7">
            <w:pPr>
              <w:autoSpaceDE w:val="0"/>
              <w:autoSpaceDN w:val="0"/>
              <w:adjustRightInd w:val="0"/>
              <w:rPr>
                <w:rFonts w:ascii="Arial" w:hAnsi="Arial" w:cs="Arial"/>
                <w:color w:val="000000" w:themeColor="text1"/>
                <w:sz w:val="24"/>
                <w:szCs w:val="24"/>
              </w:rPr>
            </w:pPr>
            <w:r w:rsidRPr="00B10B5D">
              <w:rPr>
                <w:rFonts w:ascii="Arial" w:hAnsi="Arial" w:cs="Arial"/>
                <w:color w:val="000000" w:themeColor="text1"/>
                <w:sz w:val="24"/>
                <w:szCs w:val="24"/>
              </w:rPr>
              <w:t>7.3.</w:t>
            </w:r>
          </w:p>
        </w:tc>
        <w:tc>
          <w:tcPr>
            <w:tcW w:w="6946" w:type="dxa"/>
          </w:tcPr>
          <w:p w:rsidR="002619A6" w:rsidRPr="00176A45" w:rsidRDefault="00B452B7" w:rsidP="0062081B">
            <w:pPr>
              <w:jc w:val="both"/>
              <w:rPr>
                <w:rFonts w:ascii="Arial" w:hAnsi="Arial" w:cs="Arial"/>
                <w:color w:val="000000" w:themeColor="text1"/>
                <w:sz w:val="24"/>
                <w:szCs w:val="24"/>
              </w:rPr>
            </w:pPr>
            <w:r w:rsidRPr="00176A45">
              <w:rPr>
                <w:rFonts w:ascii="Arial" w:hAnsi="Arial" w:cs="Arial"/>
                <w:color w:val="000000" w:themeColor="text1"/>
                <w:sz w:val="24"/>
                <w:szCs w:val="24"/>
              </w:rPr>
              <w:t>3 sau mai multe locuri de munca create/valoare proiect ≤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15</w:t>
            </w:r>
          </w:p>
        </w:tc>
      </w:tr>
    </w:tbl>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 </w:t>
      </w:r>
      <w:r w:rsidRPr="00176A45">
        <w:rPr>
          <w:rFonts w:ascii="Arial" w:hAnsi="Arial" w:cs="Arial"/>
          <w:i/>
          <w:color w:val="000000" w:themeColor="text1"/>
          <w:sz w:val="24"/>
          <w:szCs w:val="24"/>
        </w:rPr>
        <w:t>Pentru Criteriul de selectie nr. 1</w:t>
      </w:r>
      <w:r w:rsidRPr="00176A45">
        <w:rPr>
          <w:rFonts w:ascii="Arial" w:hAnsi="Arial" w:cs="Arial"/>
          <w:color w:val="000000" w:themeColor="text1"/>
          <w:sz w:val="24"/>
          <w:szCs w:val="24"/>
        </w:rPr>
        <w:t xml:space="preserve">, </w:t>
      </w:r>
      <w:r w:rsidR="004363FA" w:rsidRPr="00176A45">
        <w:rPr>
          <w:rFonts w:ascii="Arial" w:hAnsi="Arial" w:cs="Arial"/>
          <w:color w:val="000000" w:themeColor="text1"/>
          <w:sz w:val="24"/>
          <w:szCs w:val="24"/>
        </w:rPr>
        <w:t>se va verifica daca in SF</w:t>
      </w:r>
      <w:r w:rsidRPr="00176A45">
        <w:rPr>
          <w:rFonts w:ascii="Arial" w:hAnsi="Arial" w:cs="Arial"/>
          <w:color w:val="000000" w:themeColor="text1"/>
          <w:sz w:val="24"/>
          <w:szCs w:val="24"/>
        </w:rPr>
        <w:t xml:space="preserve">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 </w:t>
      </w:r>
      <w:r w:rsidRPr="00176A45">
        <w:rPr>
          <w:rFonts w:ascii="Arial" w:hAnsi="Arial" w:cs="Arial"/>
          <w:i/>
          <w:color w:val="000000" w:themeColor="text1"/>
          <w:sz w:val="24"/>
          <w:szCs w:val="24"/>
        </w:rPr>
        <w:t>Pentru Criteriul de selectie nr. 2</w:t>
      </w:r>
      <w:r w:rsidRPr="00176A45">
        <w:rPr>
          <w:rFonts w:ascii="Arial" w:hAnsi="Arial" w:cs="Arial"/>
          <w:color w:val="000000" w:themeColor="text1"/>
          <w:sz w:val="24"/>
          <w:szCs w:val="24"/>
        </w:rPr>
        <w:t xml:space="preserve"> se va verifica in SF modalitatea de corelare  a activitatilor propuse cu planul de actiuni preconizat respectiv:</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Coerenta activitatilor propuse pentru realizarea actiunilor proiectului</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Corelarea activitatilor cu planul de actiuni</w:t>
      </w:r>
    </w:p>
    <w:p w:rsidR="005C6251" w:rsidRPr="00176A45" w:rsidRDefault="005C6251" w:rsidP="005C6251">
      <w:pPr>
        <w:pStyle w:val="Listparagraf"/>
        <w:numPr>
          <w:ilvl w:val="0"/>
          <w:numId w:val="17"/>
        </w:numPr>
        <w:rPr>
          <w:rFonts w:ascii="Arial" w:hAnsi="Arial" w:cs="Arial"/>
          <w:color w:val="000000" w:themeColor="text1"/>
          <w:sz w:val="24"/>
          <w:szCs w:val="24"/>
        </w:rPr>
      </w:pPr>
      <w:r w:rsidRPr="00176A45">
        <w:rPr>
          <w:rFonts w:ascii="Arial" w:hAnsi="Arial" w:cs="Arial"/>
          <w:color w:val="000000" w:themeColor="text1"/>
          <w:sz w:val="24"/>
          <w:szCs w:val="24"/>
        </w:rPr>
        <w:t xml:space="preserve">Esalonarea activitatilor din punct de vedere al alocarii de timp si resurse  </w:t>
      </w:r>
    </w:p>
    <w:p w:rsidR="005C6251" w:rsidRPr="00176A45" w:rsidRDefault="005C6251" w:rsidP="005C6251">
      <w:pPr>
        <w:shd w:val="clear" w:color="auto" w:fill="FFFFFF"/>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 </w:t>
      </w:r>
      <w:r w:rsidRPr="00176A45">
        <w:rPr>
          <w:rFonts w:ascii="Arial" w:hAnsi="Arial" w:cs="Arial"/>
          <w:i/>
          <w:color w:val="000000" w:themeColor="text1"/>
          <w:sz w:val="24"/>
          <w:szCs w:val="24"/>
        </w:rPr>
        <w:t>Pentru Criteriul de selectie nr. 3</w:t>
      </w:r>
      <w:r w:rsidRPr="00176A45">
        <w:rPr>
          <w:rFonts w:ascii="Arial" w:hAnsi="Arial" w:cs="Arial"/>
          <w:color w:val="000000" w:themeColor="text1"/>
          <w:sz w:val="24"/>
          <w:szCs w:val="24"/>
        </w:rPr>
        <w:t xml:space="preserve"> se va verifica in SF daca sunt prezentate informatii cu privire la :</w:t>
      </w:r>
    </w:p>
    <w:p w:rsidR="005C6251" w:rsidRPr="00176A45" w:rsidRDefault="005C6251" w:rsidP="005C6251">
      <w:pPr>
        <w:shd w:val="clear" w:color="auto" w:fill="FFFFFF"/>
        <w:spacing w:after="0" w:line="240" w:lineRule="auto"/>
        <w:ind w:firstLine="708"/>
        <w:jc w:val="both"/>
        <w:rPr>
          <w:rFonts w:ascii="Arial" w:eastAsia="Times New Roman" w:hAnsi="Arial" w:cs="Arial"/>
          <w:color w:val="000000" w:themeColor="text1"/>
          <w:sz w:val="24"/>
          <w:szCs w:val="24"/>
          <w:lang w:val="en-US"/>
        </w:rPr>
      </w:pPr>
      <w:r w:rsidRPr="00176A45">
        <w:rPr>
          <w:rFonts w:ascii="Arial" w:hAnsi="Arial" w:cs="Arial"/>
          <w:color w:val="000000" w:themeColor="text1"/>
          <w:sz w:val="24"/>
          <w:szCs w:val="24"/>
        </w:rPr>
        <w:t xml:space="preserve">- </w:t>
      </w:r>
      <w:r w:rsidRPr="00176A45">
        <w:rPr>
          <w:rFonts w:ascii="Arial" w:eastAsia="Times New Roman" w:hAnsi="Arial" w:cs="Arial"/>
          <w:color w:val="000000" w:themeColor="text1"/>
          <w:sz w:val="24"/>
          <w:szCs w:val="24"/>
          <w:lang w:val="en-US"/>
        </w:rPr>
        <w:t xml:space="preserve">impactul social şi cultural, egalitatea de şanse, </w:t>
      </w:r>
      <w:bookmarkStart w:id="1" w:name="do|ax4|alA|pt4|sp4.4.|lib"/>
      <w:bookmarkEnd w:id="1"/>
      <w:r w:rsidRPr="00176A45">
        <w:rPr>
          <w:rFonts w:ascii="Arial" w:eastAsia="Times New Roman" w:hAnsi="Arial" w:cs="Arial"/>
          <w:color w:val="000000" w:themeColor="text1"/>
          <w:sz w:val="24"/>
          <w:szCs w:val="24"/>
          <w:lang w:val="en-US"/>
        </w:rPr>
        <w:t xml:space="preserve">estimări privind forţa de muncă ocupată prin realizarea investiţiei: în faza de realizare, în faza de operare; </w:t>
      </w:r>
      <w:bookmarkStart w:id="2" w:name="do|ax4|alA|pt4|sp4.4.|lic"/>
      <w:bookmarkEnd w:id="2"/>
      <w:r w:rsidRPr="00176A45">
        <w:rPr>
          <w:rFonts w:ascii="Arial" w:eastAsia="Times New Roman" w:hAnsi="Arial" w:cs="Arial"/>
          <w:color w:val="000000" w:themeColor="text1"/>
          <w:sz w:val="24"/>
          <w:szCs w:val="24"/>
          <w:lang w:val="en-US"/>
        </w:rPr>
        <w:t xml:space="preserve">impactul asupra factorilor de mediu, inclusiv impactul asupra biodiversităţii şi a siturilor protejate, după caz; </w:t>
      </w:r>
      <w:bookmarkStart w:id="3" w:name="do|ax4|alA|pt4|sp4.4.|lid"/>
      <w:bookmarkEnd w:id="3"/>
      <w:r w:rsidRPr="00176A45">
        <w:rPr>
          <w:rFonts w:ascii="Arial" w:eastAsia="Times New Roman" w:hAnsi="Arial" w:cs="Arial"/>
          <w:color w:val="000000" w:themeColor="text1"/>
          <w:sz w:val="24"/>
          <w:szCs w:val="24"/>
          <w:lang w:val="en-US"/>
        </w:rPr>
        <w:t>impactul obiectivului de investiţie raportat la contextul natural şi antropic în care acesta se integrează, după caz</w:t>
      </w:r>
    </w:p>
    <w:p w:rsidR="005C6251" w:rsidRPr="00176A45" w:rsidRDefault="005C6251" w:rsidP="005C6251">
      <w:pPr>
        <w:autoSpaceDE w:val="0"/>
        <w:autoSpaceDN w:val="0"/>
        <w:adjustRightInd w:val="0"/>
        <w:spacing w:after="0" w:line="240" w:lineRule="auto"/>
        <w:jc w:val="both"/>
        <w:rPr>
          <w:rFonts w:ascii="Arial" w:eastAsia="Times New Roman" w:hAnsi="Arial" w:cs="Arial"/>
          <w:color w:val="000000" w:themeColor="text1"/>
          <w:sz w:val="24"/>
          <w:szCs w:val="24"/>
          <w:lang w:val="en-US"/>
        </w:rPr>
      </w:pPr>
      <w:r w:rsidRPr="00176A45">
        <w:rPr>
          <w:rFonts w:ascii="Arial" w:eastAsia="Times New Roman" w:hAnsi="Arial" w:cs="Arial"/>
          <w:color w:val="000000" w:themeColor="text1"/>
          <w:sz w:val="24"/>
          <w:szCs w:val="24"/>
          <w:lang w:val="en-US"/>
        </w:rPr>
        <w:tab/>
        <w:t>- sustenabilitatea financiară</w:t>
      </w:r>
    </w:p>
    <w:p w:rsidR="00895D4B"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eastAsia="Times New Roman" w:hAnsi="Arial" w:cs="Arial"/>
          <w:color w:val="000000" w:themeColor="text1"/>
          <w:sz w:val="24"/>
          <w:szCs w:val="24"/>
          <w:lang w:val="en-US"/>
        </w:rPr>
        <w:t xml:space="preserve">4 - </w:t>
      </w:r>
      <w:r w:rsidRPr="00176A45">
        <w:rPr>
          <w:rFonts w:ascii="Arial" w:hAnsi="Arial" w:cs="Arial"/>
          <w:i/>
          <w:color w:val="000000" w:themeColor="text1"/>
          <w:sz w:val="24"/>
          <w:szCs w:val="24"/>
        </w:rPr>
        <w:t xml:space="preserve">Pentru criteriul de selectie nr. 4 </w:t>
      </w:r>
      <w:r w:rsidRPr="00176A45">
        <w:rPr>
          <w:rFonts w:ascii="Arial" w:hAnsi="Arial" w:cs="Arial"/>
          <w:color w:val="000000" w:themeColor="text1"/>
          <w:sz w:val="24"/>
          <w:szCs w:val="24"/>
        </w:rPr>
        <w:t>se verifica in SF</w:t>
      </w:r>
      <w:r w:rsidR="0044173A"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daca</w:t>
      </w:r>
      <w:r w:rsidR="0044173A" w:rsidRPr="00176A45">
        <w:rPr>
          <w:rFonts w:ascii="Arial" w:hAnsi="Arial" w:cs="Arial"/>
          <w:color w:val="000000" w:themeColor="text1"/>
          <w:sz w:val="24"/>
          <w:szCs w:val="24"/>
        </w:rPr>
        <w:t xml:space="preserve"> proiectul prevede actiuni de investitii/utilizare a surselor de energie regenerabile si neconventionale.</w:t>
      </w:r>
    </w:p>
    <w:p w:rsidR="005C6251"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sidRPr="00176A45">
        <w:rPr>
          <w:rFonts w:ascii="Arial" w:hAnsi="Arial" w:cs="Arial"/>
          <w:i/>
          <w:color w:val="000000" w:themeColor="text1"/>
          <w:sz w:val="24"/>
          <w:szCs w:val="24"/>
        </w:rPr>
        <w:t>5</w:t>
      </w:r>
      <w:r w:rsidR="005C6251" w:rsidRPr="00176A45">
        <w:rPr>
          <w:rFonts w:ascii="Arial" w:hAnsi="Arial" w:cs="Arial"/>
          <w:color w:val="000000" w:themeColor="text1"/>
          <w:sz w:val="24"/>
          <w:szCs w:val="24"/>
        </w:rPr>
        <w:t xml:space="preserve"> se verifica in SF, daca:</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Sunt prezentate analiza vulnerabilităţilor cauzate de factori de risc ce pot afecta investiţia,  analiza de riscuri, măsuri de prevenire/diminuare a riscurilor</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Prezentarea modalitatilor de monitorizare interna si controlul implementarii proiectului</w:t>
      </w:r>
    </w:p>
    <w:p w:rsidR="005C6251"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6</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sidRPr="00176A45">
        <w:rPr>
          <w:rFonts w:ascii="Arial" w:hAnsi="Arial" w:cs="Arial"/>
          <w:i/>
          <w:color w:val="000000" w:themeColor="text1"/>
          <w:sz w:val="24"/>
          <w:szCs w:val="24"/>
        </w:rPr>
        <w:t>6</w:t>
      </w:r>
      <w:r w:rsidR="005C6251" w:rsidRPr="00176A45">
        <w:rPr>
          <w:rFonts w:ascii="Arial" w:hAnsi="Arial" w:cs="Arial"/>
          <w:color w:val="000000" w:themeColor="text1"/>
          <w:sz w:val="24"/>
          <w:szCs w:val="24"/>
        </w:rPr>
        <w:t xml:space="preserve"> se va verific</w:t>
      </w:r>
      <w:r w:rsidR="0044173A" w:rsidRPr="00176A45">
        <w:rPr>
          <w:rFonts w:ascii="Arial" w:hAnsi="Arial" w:cs="Arial"/>
          <w:color w:val="000000" w:themeColor="text1"/>
          <w:sz w:val="24"/>
          <w:szCs w:val="24"/>
        </w:rPr>
        <w:t>a in Cererea de finantare si SF</w:t>
      </w:r>
      <w:r w:rsidR="005C6251" w:rsidRPr="00176A45">
        <w:rPr>
          <w:rFonts w:ascii="Arial" w:hAnsi="Arial" w:cs="Arial"/>
          <w:color w:val="000000" w:themeColor="text1"/>
          <w:sz w:val="24"/>
          <w:szCs w:val="24"/>
        </w:rPr>
        <w:t xml:space="preserve">: </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 (detaliere si justificare cheltuieli si costuri estimative ale investiţiei, repartizare corecta a cheltuielilor in liniile bugetare;</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Corelarea graficului orientativ de realizare a investitiei cu planificarea financiara (plan de activitati, grafic de rambursare, flux de numerar)</w:t>
      </w: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 Pentru criteriul de selectie nr. 7 punctajul </w:t>
      </w:r>
      <w:r w:rsidR="00B167E7" w:rsidRPr="00176A45">
        <w:rPr>
          <w:rFonts w:ascii="Arial" w:hAnsi="Arial" w:cs="Arial"/>
          <w:color w:val="000000" w:themeColor="text1"/>
          <w:sz w:val="24"/>
          <w:szCs w:val="24"/>
        </w:rPr>
        <w:t xml:space="preserve">se </w:t>
      </w:r>
      <w:r w:rsidR="00400965" w:rsidRPr="00176A45">
        <w:rPr>
          <w:rFonts w:ascii="Arial" w:hAnsi="Arial" w:cs="Arial"/>
          <w:color w:val="000000" w:themeColor="text1"/>
          <w:sz w:val="24"/>
          <w:szCs w:val="24"/>
        </w:rPr>
        <w:t>aloca in functie de</w:t>
      </w:r>
      <w:r w:rsidR="0044173A" w:rsidRPr="00176A45">
        <w:rPr>
          <w:rFonts w:ascii="Arial" w:hAnsi="Arial" w:cs="Arial"/>
          <w:color w:val="000000" w:themeColor="text1"/>
          <w:sz w:val="24"/>
          <w:szCs w:val="24"/>
        </w:rPr>
        <w:t xml:space="preserve"> forta de munca </w:t>
      </w:r>
      <w:r w:rsidR="00400965" w:rsidRPr="00176A45">
        <w:rPr>
          <w:rFonts w:ascii="Arial" w:hAnsi="Arial" w:cs="Arial"/>
          <w:color w:val="000000" w:themeColor="text1"/>
          <w:sz w:val="24"/>
          <w:szCs w:val="24"/>
        </w:rPr>
        <w:t>ocupata la</w:t>
      </w:r>
      <w:r w:rsidR="0044173A" w:rsidRPr="00176A45">
        <w:rPr>
          <w:rFonts w:ascii="Arial" w:hAnsi="Arial" w:cs="Arial"/>
          <w:color w:val="000000" w:themeColor="text1"/>
          <w:sz w:val="24"/>
          <w:szCs w:val="24"/>
        </w:rPr>
        <w:t xml:space="preserve"> investitia </w:t>
      </w:r>
      <w:r w:rsidR="00400965" w:rsidRPr="00176A45">
        <w:rPr>
          <w:rFonts w:ascii="Arial" w:hAnsi="Arial" w:cs="Arial"/>
          <w:color w:val="000000" w:themeColor="text1"/>
          <w:sz w:val="24"/>
          <w:szCs w:val="24"/>
        </w:rPr>
        <w:t>realizata prin proiect, in faza de operare, conform SF.</w:t>
      </w:r>
    </w:p>
    <w:p w:rsidR="00B167E7" w:rsidRPr="00176A45" w:rsidRDefault="00B167E7" w:rsidP="00B167E7">
      <w:pPr>
        <w:autoSpaceDE w:val="0"/>
        <w:autoSpaceDN w:val="0"/>
        <w:adjustRightInd w:val="0"/>
        <w:spacing w:after="0" w:line="240" w:lineRule="auto"/>
        <w:jc w:val="both"/>
        <w:rPr>
          <w:rFonts w:ascii="Arial" w:hAnsi="Arial" w:cs="Arial"/>
          <w:color w:val="000000" w:themeColor="text1"/>
          <w:sz w:val="24"/>
          <w:szCs w:val="24"/>
        </w:rPr>
      </w:pP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aceasta masura pragul minim este de 40 puncte.</w:t>
      </w: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D14149" w:rsidP="00BC097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Criteriul de departajare in cazul depunerii mai </w:t>
      </w:r>
      <w:r w:rsidR="00B167E7" w:rsidRPr="00176A45">
        <w:rPr>
          <w:rFonts w:ascii="Arial" w:hAnsi="Arial" w:cs="Arial"/>
          <w:color w:val="000000" w:themeColor="text1"/>
          <w:sz w:val="24"/>
          <w:szCs w:val="24"/>
        </w:rPr>
        <w:t xml:space="preserve">multor proiecte care realizeaza </w:t>
      </w:r>
      <w:r w:rsidRPr="00176A45">
        <w:rPr>
          <w:rFonts w:ascii="Arial" w:hAnsi="Arial" w:cs="Arial"/>
          <w:color w:val="000000" w:themeColor="text1"/>
          <w:sz w:val="24"/>
          <w:szCs w:val="24"/>
        </w:rPr>
        <w:t>punctaj identic va fi valoarea cea mai mica a ajutorul</w:t>
      </w:r>
      <w:r w:rsidR="00B167E7" w:rsidRPr="00176A45">
        <w:rPr>
          <w:rFonts w:ascii="Arial" w:hAnsi="Arial" w:cs="Arial"/>
          <w:color w:val="000000" w:themeColor="text1"/>
          <w:sz w:val="24"/>
          <w:szCs w:val="24"/>
        </w:rPr>
        <w:t xml:space="preserve">ui financiar nerambursabil </w:t>
      </w:r>
      <w:r w:rsidRPr="00176A45">
        <w:rPr>
          <w:rFonts w:ascii="Arial" w:hAnsi="Arial" w:cs="Arial"/>
          <w:color w:val="000000" w:themeColor="text1"/>
          <w:sz w:val="24"/>
          <w:szCs w:val="24"/>
        </w:rPr>
        <w:t>solicitat. Astfel in cazul in care doua sau mai mult</w:t>
      </w:r>
      <w:r w:rsidR="00B167E7" w:rsidRPr="00176A45">
        <w:rPr>
          <w:rFonts w:ascii="Arial" w:hAnsi="Arial" w:cs="Arial"/>
          <w:color w:val="000000" w:themeColor="text1"/>
          <w:sz w:val="24"/>
          <w:szCs w:val="24"/>
        </w:rPr>
        <w:t xml:space="preserve">e proiecte intrunesc un punctaj </w:t>
      </w:r>
      <w:r w:rsidRPr="00176A45">
        <w:rPr>
          <w:rFonts w:ascii="Arial" w:hAnsi="Arial" w:cs="Arial"/>
          <w:color w:val="000000" w:themeColor="text1"/>
          <w:sz w:val="24"/>
          <w:szCs w:val="24"/>
        </w:rPr>
        <w:t>identic va avea prioritate la finantare proiectul pr</w:t>
      </w:r>
      <w:r w:rsidR="00B167E7" w:rsidRPr="00176A45">
        <w:rPr>
          <w:rFonts w:ascii="Arial" w:hAnsi="Arial" w:cs="Arial"/>
          <w:color w:val="000000" w:themeColor="text1"/>
          <w:sz w:val="24"/>
          <w:szCs w:val="24"/>
        </w:rPr>
        <w:t xml:space="preserve">in care se solicita cel mai mic </w:t>
      </w:r>
      <w:r w:rsidRPr="00176A45">
        <w:rPr>
          <w:rFonts w:ascii="Arial" w:hAnsi="Arial" w:cs="Arial"/>
          <w:color w:val="000000" w:themeColor="text1"/>
          <w:sz w:val="24"/>
          <w:szCs w:val="24"/>
        </w:rPr>
        <w:t>AFN.</w:t>
      </w:r>
    </w:p>
    <w:p w:rsidR="006D4996" w:rsidRDefault="006D4996"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ED3CE1">
      <w:pPr>
        <w:autoSpaceDE w:val="0"/>
        <w:autoSpaceDN w:val="0"/>
        <w:adjustRightInd w:val="0"/>
        <w:spacing w:after="0" w:line="240" w:lineRule="auto"/>
        <w:rPr>
          <w:rFonts w:ascii="Arial" w:hAnsi="Arial" w:cs="Arial"/>
          <w:color w:val="000000" w:themeColor="text1"/>
          <w:sz w:val="24"/>
          <w:szCs w:val="24"/>
        </w:rPr>
      </w:pPr>
    </w:p>
    <w:p w:rsidR="00FD06F5" w:rsidRPr="00236F6C" w:rsidRDefault="00FD06F5" w:rsidP="00236F6C">
      <w:pPr>
        <w:pStyle w:val="Citatintens"/>
      </w:pPr>
      <w:r w:rsidRPr="00236F6C">
        <w:lastRenderedPageBreak/>
        <w:t>Capitolul 8  Valoarea sprijinului nerambursabil</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a fost stabilita o valoare totala a sprijinului in valoare de </w:t>
      </w:r>
      <w:r w:rsidR="004475BF">
        <w:rPr>
          <w:rFonts w:ascii="Arial" w:eastAsia="Calibri" w:hAnsi="Arial" w:cs="Arial"/>
          <w:color w:val="000000" w:themeColor="text1"/>
          <w:spacing w:val="1"/>
          <w:sz w:val="24"/>
          <w:szCs w:val="24"/>
          <w:lang w:val="en-US"/>
        </w:rPr>
        <w:t>140.782</w:t>
      </w:r>
      <w:r w:rsidR="004475BF" w:rsidRPr="00176A45">
        <w:rPr>
          <w:rFonts w:ascii="Arial" w:eastAsia="Calibri" w:hAnsi="Arial" w:cs="Arial"/>
          <w:color w:val="000000" w:themeColor="text1"/>
          <w:spacing w:val="1"/>
          <w:sz w:val="24"/>
          <w:szCs w:val="24"/>
          <w:lang w:val="en-US"/>
        </w:rPr>
        <w:t xml:space="preserve">,00 </w:t>
      </w:r>
      <w:r w:rsidR="004475BF" w:rsidRPr="00176A45">
        <w:rPr>
          <w:rFonts w:ascii="Arial" w:hAnsi="Arial" w:cs="Arial"/>
          <w:color w:val="000000" w:themeColor="text1"/>
          <w:sz w:val="24"/>
          <w:szCs w:val="24"/>
        </w:rPr>
        <w:t>Euro.</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solicitantii care desfasoara activitati de productie, servicii medicale, sanitar-veterinare, intensitatea sprijinului public nerambursabil este de 90%. </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solicitantii care desfasoara celelalte tipuri de activitati, intensitatea sprijinului public nerambursabil este de 80%.</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nu va depasi valoarea de 30.000 Euro/proiect.</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Proiectele a caror valoare eligibila depaseste 30.000 euro vor fi neconforme.</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vor aplica regulile de ajutor de minimis în vigoare, conform prevederilor Regulamentului UE nr. 1407/2013.</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1A474B" w:rsidRPr="00176A45" w:rsidRDefault="001A474B"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Valoarea totala a unui proiect depus in cadrul acestei masuri poate fi compusa din valoarea eligibila dar si dintr-o valoare neeligibila suportata integral de solicitant/ beneficiar. </w:t>
      </w:r>
    </w:p>
    <w:p w:rsidR="00DD7513"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Principiul de bază al finanţării nerambursabile este acela al rambursării cheltuielilor eligibile efectuate (suportate și plătite efectiv) în prealabil de către beneficiar. </w:t>
      </w: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Pr="00176A45" w:rsidRDefault="00236F6C" w:rsidP="0091553F">
      <w:pPr>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9 – COMPLETAREA, DEPUNEREA SI VERIFICAREA DOSARULUI CERERII DE FINANTARE</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Cu minim sapte zile 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deschiderii sesiunilor de primire a proiectelor, GAL lansează pe plan local apeluri de selecție a proiectelor, conform priorităților descrise în strategie. Acestea vor fi publicate/afișate: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pe site-ul propriu (varianta detaliată);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sediul GAL (varianta detaliată, pe suport tipărit);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sediile primăriilor partenere GAL (varianta simplificată);</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 prin mijloacele de informare mass-media locale/regionale/naționale (varianta simplificată), după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4"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426D86">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Documentele solicitate conform cerintelor vor fi atasate Cererii de Finanțare si fac parte integrantă din aceasta, toate acestea constituind dosarul Cererii de Finantare (proiectul).</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Se va utiliza Cererea de Finanțare disponibila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t>ATENTIE!</w:t>
      </w: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Cererea de Finanţare trebuie completată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176A45"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176A45"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Responsabilitatea completării cererii de finanțare în conformitate cu cerintele Ghidului Solicitantului aparține solicitantului.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6D4996" w:rsidRPr="00176A45" w:rsidRDefault="00C32F09" w:rsidP="00426D86">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6D4996" w:rsidRPr="00176A45" w:rsidRDefault="006D4996" w:rsidP="00426D8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r w:rsidRPr="00176A45">
        <w:rPr>
          <w:rFonts w:ascii="Arial" w:hAnsi="Arial" w:cs="Arial"/>
          <w:b/>
          <w:color w:val="000000" w:themeColor="text1"/>
          <w:sz w:val="24"/>
          <w:szCs w:val="24"/>
        </w:rPr>
        <w:t>Renunţarea la Cererea de Finanțare</w:t>
      </w: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i/>
          <w:color w:val="000000" w:themeColor="text1"/>
          <w:sz w:val="24"/>
          <w:szCs w:val="24"/>
        </w:rPr>
      </w:pPr>
      <w:r w:rsidRPr="00176A45">
        <w:rPr>
          <w:rFonts w:ascii="Arial" w:hAnsi="Arial" w:cs="Arial"/>
          <w:i/>
          <w:color w:val="000000" w:themeColor="text1"/>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1. Verificarea Dosarului Cererii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spacing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1.1 Verificarea eligibilităţii</w:t>
      </w:r>
      <w:r w:rsidRPr="00176A45">
        <w:rPr>
          <w:rFonts w:ascii="Arial" w:hAnsi="Arial" w:cs="Arial"/>
          <w:color w:val="000000" w:themeColor="text1"/>
          <w:sz w:val="24"/>
          <w:szCs w:val="24"/>
        </w:rPr>
        <w:t xml:space="preserve"> </w:t>
      </w:r>
    </w:p>
    <w:p w:rsidR="00C32F09" w:rsidRPr="00176A45" w:rsidRDefault="00C32F09" w:rsidP="00C32F09">
      <w:pPr>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Dosarului cererii de finantare si a anexelor acesteia se realizeaza pe baza Fisei de Evaluare Generala a proiectului. Verificarea eligibilităţii tehnice și financiare constă în: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verificarea eligibilităţii solicitantului;</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criteriilor de eligibilitate ale investiției;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bugetului indicativ al proiectului;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Exemple de situatii în care expertul evaluator poate solicita informaţii suplimentare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 în cazul în care documentaţia tehnico</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 de suspiciune privitoare la amplasamentul investiţiei, se poate solicita extras de Carte funciară şi în situaţiile în care nu este obligatorie depunerea acestui document.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în cazul în care avizele, acordurile, autorizaţiile au fost eliberate de către autorităţile emitente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o formă care nu respectă protocoalele încheiate între AFIR și instituţiile respective.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În cazul în care restul documentelor din Cererea de Finanţare nu sunt în conformitate cu forma cerută prin Ghid, Cererea de finanţare va fi declarată neeligibilă. </w:t>
      </w:r>
    </w:p>
    <w:p w:rsidR="00C32F09" w:rsidRPr="00176A45" w:rsidRDefault="00C32F09" w:rsidP="00C32F09">
      <w:pPr>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1.2 Verificarea pe teren</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pe teren se poate realiza de către entităţile care instrumentează cererea de finanţare,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AFIR nivel central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pentru proiectele incluse în eşantionul de verificare prin sondaj.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1.3 Verificarea criteriilor de selecție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si 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şi neselectat;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proiectul este neeligibil;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neconform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sunt acele proiecte al căror punctaj rezultat în urma evaluării GAL este mai mic decât pragul minim stabilit in prezentul ghid.</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1.4 Selecţia proiectelor</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ATENTIE! Retragerea cererii de finanțare se poate efectua prin transmiterea formularului de retragere de către solicitant/ reprezentant legal. Nu se poate reveni asupra unei solicitări de retragere a unei Cereri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Beneficiarii au la dispoziţie 5 zile lucrătoare pentru a depune contestaţii cu privire la rezultatul selecției, din momentul primirii notificarii privind eligibilitatea /neeligibilitatea cererii de finantare depuse.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Procesul de selecție și procesul de verificare a contestațiilor se desfașoară potrivit Procedurii de evaluare si selectie a proiectelor.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Evaluarea criteriilor de selecție și stabilirea punctajului</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6D4996" w:rsidRPr="00176A45" w:rsidRDefault="006D4996"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 xml:space="preserve"> Depunerea și soluționarea contestațiilor</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D50A78" w:rsidRDefault="00D50A78"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10. CONTRACTAREA FONDURILOR</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Cererile de Finanțare selectate de GAL vor fi depuse la nivelul SLIN-OJFIR in termen de maxim 15 zile calendaristice de la intocmirea Raportului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CRFIR se vor verifica proiectele cu construcții – montaj (indiferent de tipul de beneficiar), precum și proiectele de investiții aferente beneficiarilor publici;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OJFIR se vor verifica proiectele cu achiziții simple (fără construcții – montaj) și proiectele cu sprijin forfetar și proiectele de servicii.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sym w:font="Symbol" w:char="F0B7"/>
      </w:r>
      <w:r w:rsidRPr="00176A45">
        <w:rPr>
          <w:rFonts w:ascii="Arial" w:hAnsi="Arial" w:cs="Arial"/>
          <w:color w:val="000000" w:themeColor="text1"/>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Cursul de schimb utilizat se stabilește astfel: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176A45">
          <w:rPr>
            <w:rStyle w:val="Hyperlink"/>
            <w:rFonts w:ascii="Arial" w:hAnsi="Arial" w:cs="Arial"/>
            <w:color w:val="000000" w:themeColor="text1"/>
            <w:sz w:val="24"/>
            <w:szCs w:val="24"/>
          </w:rPr>
          <w:t>http://www.ecb.int/index.html</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Expertul CRFIR poate solicita informații suplimentare beneficiarului în vederea încheierii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ind w:firstLine="708"/>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w:t>
      </w:r>
      <w:r w:rsidRPr="00176A45">
        <w:rPr>
          <w:rFonts w:ascii="Arial" w:hAnsi="Arial" w:cs="Arial"/>
          <w:b/>
          <w:color w:val="000000" w:themeColor="text1"/>
          <w:sz w:val="24"/>
          <w:szCs w:val="24"/>
        </w:rPr>
        <w:t>Documentul/ documentele în original, care dovedesc capacitatea şi sursa de cofinanţare privată a investiției</w:t>
      </w:r>
      <w:r w:rsidRPr="00176A45">
        <w:rPr>
          <w:rFonts w:ascii="Arial" w:hAnsi="Arial" w:cs="Arial"/>
          <w:color w:val="000000" w:themeColor="text1"/>
          <w:sz w:val="24"/>
          <w:szCs w:val="24"/>
        </w:rPr>
        <w:t>, prin extras de cont și/sau contract de credit acordat în vederea implementării proiectului. În cazul în care dovada co-finanţării se prezintă prin extras de cont, acesta va fi vizat şi datat de instituția financiară cu cel mult 5 zile lucrătoare îna</w:t>
      </w:r>
      <w:r w:rsidR="00845859" w:rsidRPr="00176A45">
        <w:rPr>
          <w:rFonts w:ascii="Arial" w:hAnsi="Arial" w:cs="Arial"/>
          <w:color w:val="000000" w:themeColor="text1"/>
          <w:sz w:val="24"/>
          <w:szCs w:val="24"/>
        </w:rPr>
        <w:t>inte de data depunerii la OJFIR/</w:t>
      </w:r>
      <w:r w:rsidRPr="00176A45">
        <w:rPr>
          <w:rFonts w:ascii="Arial" w:hAnsi="Arial" w:cs="Arial"/>
          <w:color w:val="000000" w:themeColor="text1"/>
          <w:sz w:val="24"/>
          <w:szCs w:val="24"/>
        </w:rPr>
        <w:t>CRFIR și va fi însoțit de Angajamentul solicitantului</w:t>
      </w:r>
      <w:r w:rsidR="007E3570">
        <w:rPr>
          <w:rFonts w:ascii="Arial" w:hAnsi="Arial" w:cs="Arial"/>
          <w:color w:val="000000" w:themeColor="text1"/>
          <w:sz w:val="24"/>
          <w:szCs w:val="24"/>
        </w:rPr>
        <w:t xml:space="preserve"> – </w:t>
      </w:r>
      <w:r w:rsidR="007E3570" w:rsidRPr="0090145B">
        <w:rPr>
          <w:rFonts w:ascii="Arial" w:hAnsi="Arial" w:cs="Arial"/>
          <w:sz w:val="24"/>
          <w:szCs w:val="24"/>
        </w:rPr>
        <w:t>Anexa 3</w:t>
      </w:r>
      <w:r w:rsidRPr="0090145B">
        <w:rPr>
          <w:rFonts w:ascii="Arial" w:hAnsi="Arial" w:cs="Arial"/>
          <w:sz w:val="24"/>
          <w:szCs w:val="24"/>
        </w:rPr>
        <w:t xml:space="preserve"> </w:t>
      </w:r>
      <w:r w:rsidRPr="00176A45">
        <w:rPr>
          <w:rFonts w:ascii="Arial" w:hAnsi="Arial" w:cs="Arial"/>
          <w:color w:val="000000" w:themeColor="text1"/>
          <w:sz w:val="24"/>
          <w:szCs w:val="24"/>
        </w:rPr>
        <w:t>(model afișat pe site www.afir.info) că minimum 50% din disponibilul de cofinanțarea privată va fi destinat plăților aferente implementării proiectului. AFIR va verifica cheltuielile în extrasul de cont depus la dosarul aferent primei tranșe de plată.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cazul în care implementati mai multe proiecte în cadrul PNDR, trebuie să prezentați dovada cofinanţării private cumulat pentru toate proiectele.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depune totodată, un document de la instituția financiară cu datele de identificare a acesteia și a contului aferent proiectului FEADR - denumirea, adresa instituției financiare, codul IBAN al contului în care se derulează operațiunile cu AFIR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w:t>
      </w:r>
      <w:r w:rsidRPr="00176A45">
        <w:rPr>
          <w:rFonts w:ascii="Arial" w:hAnsi="Arial" w:cs="Arial"/>
          <w:b/>
          <w:color w:val="000000" w:themeColor="text1"/>
          <w:sz w:val="24"/>
          <w:szCs w:val="24"/>
        </w:rPr>
        <w:t>Certificate care să ateste lipsa datoriilor restante fiscale şi sociale</w:t>
      </w:r>
      <w:r w:rsidRPr="00176A45">
        <w:rPr>
          <w:rFonts w:ascii="Arial" w:hAnsi="Arial" w:cs="Arial"/>
          <w:color w:val="000000" w:themeColor="text1"/>
          <w:sz w:val="24"/>
          <w:szCs w:val="24"/>
        </w:rPr>
        <w:t xml:space="preserve">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3. </w:t>
      </w:r>
      <w:r w:rsidRPr="00176A45">
        <w:rPr>
          <w:rFonts w:ascii="Arial" w:hAnsi="Arial" w:cs="Arial"/>
          <w:b/>
          <w:color w:val="000000" w:themeColor="text1"/>
          <w:sz w:val="24"/>
          <w:szCs w:val="24"/>
        </w:rPr>
        <w:t>Document emis de DSP județeană</w:t>
      </w:r>
      <w:r w:rsidRPr="00176A45">
        <w:rPr>
          <w:rFonts w:ascii="Arial" w:hAnsi="Arial" w:cs="Arial"/>
          <w:color w:val="000000" w:themeColor="text1"/>
          <w:sz w:val="24"/>
          <w:szCs w:val="24"/>
        </w:rPr>
        <w:t xml:space="preserve"> (dacă este cazul) conform protocolului de colaborare dintre AFIR şi MS publicat pe pagina de internet </w:t>
      </w:r>
      <w:hyperlink r:id="rId16"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4. </w:t>
      </w:r>
      <w:r w:rsidRPr="00176A45">
        <w:rPr>
          <w:rFonts w:ascii="Arial" w:hAnsi="Arial" w:cs="Arial"/>
          <w:b/>
          <w:color w:val="000000" w:themeColor="text1"/>
          <w:sz w:val="24"/>
          <w:szCs w:val="24"/>
        </w:rPr>
        <w:t>Document emis de DSVSA</w:t>
      </w:r>
      <w:r w:rsidRPr="00176A45">
        <w:rPr>
          <w:rFonts w:ascii="Arial" w:hAnsi="Arial" w:cs="Arial"/>
          <w:color w:val="000000" w:themeColor="text1"/>
          <w:sz w:val="24"/>
          <w:szCs w:val="24"/>
        </w:rPr>
        <w:t xml:space="preserve"> (dacă este cazul), conform Protocolului de colaborare dintre AFIR şi ANSVSA publicat pe pagina de internet </w:t>
      </w:r>
      <w:hyperlink r:id="rId17" w:history="1">
        <w:r w:rsidRPr="00176A45">
          <w:rPr>
            <w:rStyle w:val="Hyperlink"/>
            <w:rFonts w:ascii="Arial" w:hAnsi="Arial" w:cs="Arial"/>
            <w:color w:val="000000" w:themeColor="text1"/>
            <w:sz w:val="24"/>
            <w:szCs w:val="24"/>
          </w:rPr>
          <w:t>www.afir.info</w:t>
        </w:r>
      </w:hyperlink>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Pr="00176A45">
        <w:rPr>
          <w:rFonts w:ascii="Arial" w:hAnsi="Arial" w:cs="Arial"/>
          <w:b/>
          <w:color w:val="000000" w:themeColor="text1"/>
          <w:sz w:val="24"/>
          <w:szCs w:val="24"/>
        </w:rPr>
        <w:t>Document emis de ANPM</w:t>
      </w:r>
      <w:r w:rsidRPr="00176A45">
        <w:rPr>
          <w:rFonts w:ascii="Arial" w:hAnsi="Arial" w:cs="Arial"/>
          <w:color w:val="000000" w:themeColor="text1"/>
          <w:sz w:val="24"/>
          <w:szCs w:val="24"/>
        </w:rPr>
        <w:t xml:space="preserve"> conform protocolului de colaborare AFIR ANPM-GM:</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 Clasarea notificării</w:t>
      </w: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 Decizia etapei de încadrare ca document final (prin care se precizează că proiectul nu se supune evaluării impactului asupra mediului şi nici evaluării adecvate)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Acord de mediu în cazul în care se impune evaluarea impactului preconizat asupra mediului</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 Acord de mediu în cazul evaluării impactului asupra mediului și de evaluare adecvată (daca este cazul)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e) Aviz Natura 2000 pentru proiectele care impun doar evaluare adecvată.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După expirarea termenului, Contractul de Finanţare nu mai poate fi semnat.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6. </w:t>
      </w:r>
      <w:r w:rsidRPr="00176A45">
        <w:rPr>
          <w:rFonts w:ascii="Arial" w:hAnsi="Arial" w:cs="Arial"/>
          <w:b/>
          <w:color w:val="000000" w:themeColor="text1"/>
          <w:sz w:val="24"/>
          <w:szCs w:val="24"/>
        </w:rPr>
        <w:t>Cazier judiciar</w:t>
      </w:r>
      <w:r w:rsidRPr="00176A45">
        <w:rPr>
          <w:rFonts w:ascii="Arial" w:hAnsi="Arial" w:cs="Arial"/>
          <w:color w:val="000000" w:themeColor="text1"/>
          <w:sz w:val="24"/>
          <w:szCs w:val="24"/>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Pr="00176A45">
        <w:rPr>
          <w:rFonts w:ascii="Arial" w:hAnsi="Arial" w:cs="Arial"/>
          <w:b/>
          <w:color w:val="000000" w:themeColor="text1"/>
          <w:sz w:val="24"/>
          <w:szCs w:val="24"/>
        </w:rPr>
        <w:t>Cazier fiscal al solicitantului</w:t>
      </w:r>
      <w:r w:rsidRPr="00176A45">
        <w:rPr>
          <w:rFonts w:ascii="Arial" w:hAnsi="Arial" w:cs="Arial"/>
          <w:color w:val="000000" w:themeColor="text1"/>
          <w:sz w:val="24"/>
          <w:szCs w:val="24"/>
        </w:rPr>
        <w:t xml:space="preserve">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8. </w:t>
      </w:r>
      <w:r w:rsidRPr="00176A45">
        <w:rPr>
          <w:rFonts w:ascii="Arial" w:hAnsi="Arial" w:cs="Arial"/>
          <w:b/>
          <w:color w:val="000000" w:themeColor="text1"/>
          <w:sz w:val="24"/>
          <w:szCs w:val="24"/>
        </w:rPr>
        <w:t>Extras de Carte Funciară pentru informare</w:t>
      </w:r>
      <w:r w:rsidRPr="00176A45">
        <w:rPr>
          <w:rFonts w:ascii="Arial" w:hAnsi="Arial" w:cs="Arial"/>
          <w:color w:val="000000" w:themeColor="text1"/>
          <w:sz w:val="24"/>
          <w:szCs w:val="24"/>
        </w:rPr>
        <w:t>, dacă este cazul.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176A45" w:rsidRDefault="00C32F09"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Solicitanţii, au obligaţia de a depune toate documentele</w:t>
      </w:r>
      <w:r w:rsidR="001173B3" w:rsidRPr="00176A45">
        <w:rPr>
          <w:rFonts w:ascii="Arial" w:hAnsi="Arial" w:cs="Arial"/>
          <w:color w:val="000000" w:themeColor="text1"/>
          <w:sz w:val="24"/>
          <w:szCs w:val="24"/>
        </w:rPr>
        <w:t xml:space="preserve"> necesare în vederea încheierii </w:t>
      </w:r>
      <w:r w:rsidRPr="00176A45">
        <w:rPr>
          <w:rFonts w:ascii="Arial" w:hAnsi="Arial" w:cs="Arial"/>
          <w:color w:val="000000" w:themeColor="text1"/>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Durata de execuţie a Contractului de finanțare este de maxim </w:t>
      </w:r>
      <w:r w:rsidR="001173B3" w:rsidRPr="00176A45">
        <w:rPr>
          <w:rFonts w:ascii="Arial" w:hAnsi="Arial" w:cs="Arial"/>
          <w:color w:val="000000" w:themeColor="text1"/>
          <w:sz w:val="24"/>
          <w:szCs w:val="24"/>
        </w:rPr>
        <w:t>2</w:t>
      </w:r>
      <w:r w:rsidRPr="00176A45">
        <w:rPr>
          <w:rFonts w:ascii="Arial" w:hAnsi="Arial" w:cs="Arial"/>
          <w:color w:val="000000" w:themeColor="text1"/>
          <w:sz w:val="24"/>
          <w:szCs w:val="24"/>
        </w:rPr>
        <w:t xml:space="preserve"> ani (</w:t>
      </w:r>
      <w:r w:rsidR="001173B3" w:rsidRPr="00176A45">
        <w:rPr>
          <w:rFonts w:ascii="Arial" w:hAnsi="Arial" w:cs="Arial"/>
          <w:color w:val="000000" w:themeColor="text1"/>
          <w:sz w:val="24"/>
          <w:szCs w:val="24"/>
        </w:rPr>
        <w:t>24</w:t>
      </w:r>
      <w:r w:rsidRPr="00176A45">
        <w:rPr>
          <w:rFonts w:ascii="Arial" w:hAnsi="Arial" w:cs="Arial"/>
          <w:color w:val="000000" w:themeColor="text1"/>
          <w:sz w:val="24"/>
          <w:szCs w:val="24"/>
        </w:rPr>
        <w:t xml:space="preserve"> luni) pentru proiectele care prevăd investiții cu construcții montaj</w:t>
      </w:r>
      <w:r w:rsidR="001173B3" w:rsidRPr="00176A45">
        <w:rPr>
          <w:rFonts w:ascii="Arial" w:hAnsi="Arial" w:cs="Arial"/>
          <w:color w:val="000000" w:themeColor="text1"/>
          <w:sz w:val="24"/>
          <w:szCs w:val="24"/>
        </w:rPr>
        <w:t xml:space="preserve"> si un an (12 luni) pentru proiectele de investiţii care includ achiziţii simple de bunuri/ utilaje, instalaţii, echipamente și dotări noi, de mijloace de transport specializate.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Durata de execuţie prevăzute mai sus se suspendă în situaţia în care, pe parcursul implementării proiectului, se impune obţinerea, din motive neimputabile beneficiarului, de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avize/acorduri/autorizaţii, după caz, pentru perioada de timp necesară obţinerii acestora.</w:t>
      </w:r>
    </w:p>
    <w:p w:rsidR="00C32F09" w:rsidRPr="00176A45" w:rsidRDefault="001173B3"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w:t>
      </w:r>
      <w:r w:rsidR="00C32F09" w:rsidRPr="00176A45">
        <w:rPr>
          <w:rFonts w:ascii="Arial" w:hAnsi="Arial" w:cs="Arial"/>
          <w:color w:val="000000" w:themeColor="text1"/>
          <w:sz w:val="24"/>
          <w:szCs w:val="24"/>
        </w:rPr>
        <w:t>e valabilitate a contractului de finanţare cuprinde durata de execuţie a contractului, la care se adaugă 5 ani de monitorizare de la data ultimei plăţi efectuate de Autoritatea Contractantă.</w:t>
      </w:r>
    </w:p>
    <w:p w:rsidR="007A2EEB" w:rsidRPr="00176A45" w:rsidRDefault="007A2EEB"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 asemenea, pe o perioadă de 5 ani de la ultima tranşa de plată efectuată de Agenţie, Beneficiarul se obligă să: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respecte și să mențină criteriile de eligibilitate şi de selecţie;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modifice obiectivele prevăzute în Studiul de Fezabilitate, parte integrantă din Contractul şi Cererea de finanțare,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înstrăineze investiţia;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îşi înceteze activitatea pentru care va fi finanţat. </w:t>
      </w:r>
    </w:p>
    <w:p w:rsidR="007A2EEB" w:rsidRPr="00176A45" w:rsidRDefault="007A2EEB" w:rsidP="007A2EEB">
      <w:pPr>
        <w:autoSpaceDE w:val="0"/>
        <w:autoSpaceDN w:val="0"/>
        <w:adjustRightInd w:val="0"/>
        <w:spacing w:after="0" w:line="240" w:lineRule="auto"/>
        <w:rPr>
          <w:rFonts w:ascii="Calibri" w:hAnsi="Calibri" w:cs="Calibri"/>
          <w:color w:val="000000" w:themeColor="text1"/>
          <w:sz w:val="23"/>
          <w:szCs w:val="23"/>
        </w:rPr>
      </w:pP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bCs/>
          <w:color w:val="000000" w:themeColor="text1"/>
          <w:sz w:val="24"/>
          <w:szCs w:val="24"/>
        </w:rPr>
        <w:t>Atenție! În cazul nerespectării acestora, sumele acordate vor fi recuperate integral.</w:t>
      </w: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p>
    <w:p w:rsidR="00D50A78" w:rsidRDefault="00C32F09"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Odată cu depunerea cererii de finanţare, se înţelege că solicitantul își dă acordul în ceea ce privește publicarea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AFIR a datelor de contact (denumire, adresă, titlu si valoare proiect).</w:t>
      </w: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Pr="00176A45"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11. AVANSURILE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PRECIZĂRI REFERITOARE LA ACORDAREA AVANSULUI</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Beneficiarul care a optat pentru avans în vederea demarării investiţiei în formularul Cererii de finanțare, AFIR poate să acorde un avans de maxim 50% din valoarea eligibilă nerambursabilă.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Avansul poate fi solicitat de beneficiar până la depunerea primei Cereri de plată.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primi valoarea avansului numai după primirea avizului favorabil din partea AFIR asupra cel puțin a unei proceduri de achiziții şi numai după semnarea contractului de finanţare.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AFIR efectuează plata avansului în contul beneficiarilor, deschis la Trezoreria Statului sau la o instituţie bancară</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opta pentru obţinerea unui avans prin bifarea căsuţei corespunzătoare în Cererea de finanţare.</w:t>
      </w: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Garanţia poate fi prezentată de beneficiarii privaţi şi sub formă de poliţă de asigurare eliberată de o societate de asigurări, autorizată potrivit legislaţiei în vigoare. </w:t>
      </w:r>
    </w:p>
    <w:p w:rsidR="0012258F" w:rsidRPr="00176A45" w:rsidRDefault="006C0EF2" w:rsidP="0012258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sym w:font="Symbol" w:char="F0B7"/>
      </w:r>
      <w:r w:rsidR="0012258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t>Garanţia financiară se depune odată cu Dosarul Cererii de Plată a Avansului.</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D50A78"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p>
    <w:p w:rsidR="00236F6C"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 xml:space="preserve">CAPITOLUL 12 ACHIZITIILE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8"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încheierea </w:t>
      </w:r>
      <w:r w:rsidRPr="00176A45">
        <w:rPr>
          <w:rFonts w:ascii="Arial" w:hAnsi="Arial" w:cs="Arial"/>
          <w:b/>
          <w:bCs/>
          <w:color w:val="000000" w:themeColor="text1"/>
          <w:sz w:val="24"/>
          <w:szCs w:val="24"/>
        </w:rPr>
        <w:t xml:space="preserve">contractelor cu firmele de consultanţă </w:t>
      </w:r>
      <w:r w:rsidRPr="00176A45">
        <w:rPr>
          <w:rFonts w:ascii="Arial" w:hAnsi="Arial" w:cs="Arial"/>
          <w:color w:val="000000" w:themeColor="text1"/>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La sesizarea motivată și susținută cu dovezi a unui beneficiar/ contractor cu finanțare din FEADR, cu privire la consultanții/ contractorii/ beneficiarii acestuia care nu se achită de obligațiile contractuale, cu excepția c</w:t>
      </w:r>
      <w:r w:rsidR="005B3500" w:rsidRPr="00176A45">
        <w:rPr>
          <w:rFonts w:ascii="Arial" w:hAnsi="Arial" w:cs="Arial"/>
          <w:color w:val="000000" w:themeColor="text1"/>
          <w:sz w:val="24"/>
          <w:szCs w:val="24"/>
        </w:rPr>
        <w:t>azurilor de forță majoră, AFIR/</w:t>
      </w:r>
      <w:r w:rsidRPr="00176A45">
        <w:rPr>
          <w:rFonts w:ascii="Arial" w:hAnsi="Arial" w:cs="Arial"/>
          <w:color w:val="000000" w:themeColor="text1"/>
          <w:sz w:val="24"/>
          <w:szCs w:val="24"/>
        </w:rPr>
        <w:t xml:space="preserve">MADR, după o verificare prealabilă și în baza unui act administrativ de constatare, poate să includă și să facă publice informațiile despre aceștia în </w:t>
      </w:r>
      <w:r w:rsidRPr="00176A45">
        <w:rPr>
          <w:rFonts w:ascii="Arial" w:hAnsi="Arial" w:cs="Arial"/>
          <w:i/>
          <w:iCs/>
          <w:color w:val="000000" w:themeColor="text1"/>
          <w:sz w:val="24"/>
          <w:szCs w:val="24"/>
        </w:rPr>
        <w:t>Lista consultanților/ contractorilor/ beneficiarilor care nu își respectă obligațiile contractuale</w:t>
      </w:r>
      <w:r w:rsidRPr="00176A45">
        <w:rPr>
          <w:rFonts w:ascii="Arial" w:hAnsi="Arial" w:cs="Arial"/>
          <w:color w:val="000000" w:themeColor="text1"/>
          <w:sz w:val="24"/>
          <w:szCs w:val="24"/>
        </w:rPr>
        <w:t xml:space="preserve">. Informații privind consultanții, contractorii și beneficiarii sprijinului financiar neambursabil care nu își respectă obligațiile contractuale vor putea fi consultate pe site-ul oficial al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contextul derulării achiziţiilor private, </w:t>
      </w:r>
      <w:r w:rsidRPr="00176A45">
        <w:rPr>
          <w:rFonts w:ascii="Arial" w:hAnsi="Arial" w:cs="Arial"/>
          <w:b/>
          <w:bCs/>
          <w:color w:val="000000" w:themeColor="text1"/>
          <w:sz w:val="24"/>
          <w:szCs w:val="24"/>
        </w:rPr>
        <w:t xml:space="preserve">conflictul de interese </w:t>
      </w:r>
      <w:r w:rsidRPr="00176A45">
        <w:rPr>
          <w:rFonts w:ascii="Arial" w:hAnsi="Arial" w:cs="Arial"/>
          <w:color w:val="000000" w:themeColor="text1"/>
          <w:sz w:val="24"/>
          <w:szCs w:val="24"/>
        </w:rPr>
        <w:t xml:space="preserve">se defineşte prin: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Conflictul de interese între beneficiar/ comisiile de evaluare și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acțiuni din capitalul subscris al unuia dintre ofertanți sau subcontractanți;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fac parte din structurile de conducere (reprezentanți legali, administratori, membrii ai consiliilor de administraţie etc.) sau de supervizare ale unuia dintre ofertanţi sau subcontractanţi;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Conflictul de interese între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Acționariatului ofertanților (până la proprietarii finali), reprezentanții legali, membrii în structurile de conducere ale beneficiarului (consilii de administrație etc):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pachetul majoritar de acțiuni la celelalte firme participante pentru aceeași achiziție (OUG 66/2011);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 Fac parte din structurile de conducere (reprezentanți legali, administratori, membri ai consiliilor de administraţie etc.) sau de supervizare ale unui alt ofertant sau subcontractant;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 parcursul derulării procedurilor de achiziţii, la adoptarea oricărei decizii, trebuie avute în vedere următoarele principii: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Nediscriminarea;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Tratamentul egal;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Recunoaşterea reciprocă;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Transparenţa;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h. Proporţionalitatea;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 Eficienţa utilizării fondurilor;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j. Asumarea răspunderii.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796926"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color w:val="000000" w:themeColor="text1"/>
          <w:sz w:val="24"/>
          <w:szCs w:val="24"/>
        </w:rPr>
        <w:t>! Solicitanţii care vor derula procedura de achiziţii servicii, cu o valoare mai mare de 15.000 euro înainte de semnarea Contractului de finanţare cu AFIR, vor respecta prevederile procedurii de achiziţii servicii din</w:t>
      </w:r>
      <w:r w:rsidR="00467D23"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Manualul de achiziţii postat pe pagina de web AFIR.</w:t>
      </w:r>
    </w:p>
    <w:p w:rsidR="00CE0827" w:rsidRDefault="00CE0827"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13 TERMENE LIMITA DE DEPUNERE A CERERILOR DE PLATA AFERENTE TRANSELOR DE PLATA</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bookmarkStart w:id="4" w:name="_Hlk486182668"/>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w:t>
      </w:r>
      <w:bookmarkEnd w:id="4"/>
      <w:r w:rsidRPr="00176A45">
        <w:rPr>
          <w:rFonts w:ascii="Arial" w:hAnsi="Arial" w:cs="Arial"/>
          <w:color w:val="000000" w:themeColor="text1"/>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trebuie să cuprindă documentele justificative prevăzute în Instrucţiunile de plată (anexă la Contractul de finanţare), care se regăsesc pe pagina de internet a AFIR </w:t>
      </w:r>
      <w:hyperlink r:id="rId19"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14 – MONITORIZAREA PROIECTULUI</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Monitorizarea se realizeaza pe perioada implementarii propriu – zise a proiectului si pe o perioada de 5 ani , postimplementare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6D4996"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15 INFORMAŢII UTILE PENTRU ACCESAREA FONDURILOR NERAMBURSABILE</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 xml:space="preserve">15.1 </w:t>
      </w:r>
      <w:r w:rsidRPr="00176A45">
        <w:rPr>
          <w:rFonts w:ascii="Arial" w:hAnsi="Arial" w:cs="Arial"/>
          <w:b/>
          <w:bCs/>
          <w:color w:val="000000" w:themeColor="text1"/>
          <w:sz w:val="24"/>
          <w:szCs w:val="24"/>
        </w:rPr>
        <w:t xml:space="preserve">Documentele necesare la depunerea cererii de finanțare </w:t>
      </w:r>
      <w:r w:rsidR="007310DC"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obligatorii care trebuie ataşate Cererii de finanțare pentru întocmirea proiectului sunt: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 a). Studiul de Fezabilitate, </w:t>
      </w:r>
      <w:r w:rsidRPr="00176A45">
        <w:rPr>
          <w:rFonts w:ascii="Arial" w:hAnsi="Arial" w:cs="Arial"/>
          <w:color w:val="000000" w:themeColor="text1"/>
          <w:sz w:val="24"/>
          <w:szCs w:val="24"/>
        </w:rPr>
        <w:t>atât pentru proiectele care prevăd construcții-montaj cât și pentru proiectele fără construcții-montaj (</w:t>
      </w:r>
      <w:r w:rsidRPr="00176A45">
        <w:rPr>
          <w:rFonts w:ascii="Arial" w:hAnsi="Arial" w:cs="Arial"/>
          <w:b/>
          <w:bCs/>
          <w:color w:val="000000" w:themeColor="text1"/>
          <w:sz w:val="24"/>
          <w:szCs w:val="24"/>
        </w:rPr>
        <w:t>Anexa 2 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b/>
          <w:bCs/>
          <w:i/>
          <w:iCs/>
          <w:color w:val="000000" w:themeColor="text1"/>
          <w:sz w:val="24"/>
          <w:szCs w:val="24"/>
        </w:rPr>
        <w:t xml:space="preserve">! </w:t>
      </w:r>
      <w:r w:rsidRPr="00176A45">
        <w:rPr>
          <w:rFonts w:ascii="Arial" w:hAnsi="Arial" w:cs="Arial"/>
          <w:color w:val="000000" w:themeColor="text1"/>
          <w:sz w:val="24"/>
          <w:szCs w:val="24"/>
        </w:rPr>
        <w:t xml:space="preserve">În situaţia în care se regăsesc în Studiul de Fezabilitate informaţii identice din alte proiecte similare, care nu sunt specifice proiectului analizat se poate decide diminuarea cheltuielilor de la cap.3 - Cheltuieli pentru proiectare şi asistenţă tehnică </w:t>
      </w:r>
      <w:r w:rsidRPr="00176A45">
        <w:rPr>
          <w:rFonts w:ascii="Arial" w:hAnsi="Arial" w:cs="Arial"/>
          <w:b/>
          <w:bCs/>
          <w:color w:val="000000" w:themeColor="text1"/>
          <w:sz w:val="24"/>
          <w:szCs w:val="24"/>
        </w:rPr>
        <w:t xml:space="preserve">sau </w:t>
      </w:r>
      <w:r w:rsidRPr="00176A45">
        <w:rPr>
          <w:rFonts w:ascii="Arial" w:hAnsi="Arial" w:cs="Arial"/>
          <w:color w:val="000000" w:themeColor="text1"/>
          <w:sz w:val="24"/>
          <w:szCs w:val="24"/>
        </w:rPr>
        <w:t xml:space="preserve">neeligibilitatea dacă nu se dovedeşte o particularizare la specificul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76A45">
        <w:rPr>
          <w:rFonts w:ascii="Arial" w:hAnsi="Arial" w:cs="Arial"/>
          <w:b/>
          <w:bCs/>
          <w:color w:val="000000" w:themeColor="text1"/>
          <w:sz w:val="24"/>
          <w:szCs w:val="24"/>
        </w:rPr>
        <w:t>Certificatul de urbanism şi va întocmi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b/>
          <w:bCs/>
          <w:color w:val="000000" w:themeColor="text1"/>
          <w:sz w:val="24"/>
          <w:szCs w:val="24"/>
        </w:rPr>
      </w:pPr>
      <w:r w:rsidRPr="00176A45">
        <w:rPr>
          <w:rFonts w:ascii="Arial" w:hAnsi="Arial" w:cs="Arial"/>
          <w:b/>
          <w:bCs/>
          <w:color w:val="000000" w:themeColor="text1"/>
          <w:sz w:val="24"/>
          <w:szCs w:val="24"/>
        </w:rPr>
        <w:t xml:space="preserve">Important!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cadrul </w:t>
      </w:r>
      <w:r w:rsidRPr="00176A45">
        <w:rPr>
          <w:rFonts w:ascii="Arial" w:hAnsi="Arial" w:cs="Arial"/>
          <w:b/>
          <w:bCs/>
          <w:color w:val="000000" w:themeColor="text1"/>
          <w:sz w:val="24"/>
          <w:szCs w:val="24"/>
        </w:rPr>
        <w:t xml:space="preserve">Studiului de fezabilitate </w:t>
      </w:r>
      <w:r w:rsidRPr="00176A45">
        <w:rPr>
          <w:rFonts w:ascii="Arial" w:hAnsi="Arial" w:cs="Arial"/>
          <w:color w:val="000000" w:themeColor="text1"/>
          <w:sz w:val="24"/>
          <w:szCs w:val="24"/>
        </w:rPr>
        <w:t xml:space="preserve">se vor regăsi obligatoriu următoarele elemente: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cheltuielile privind consultanţa; acestea </w:t>
      </w:r>
      <w:r w:rsidRPr="00176A45">
        <w:rPr>
          <w:rFonts w:ascii="Arial" w:hAnsi="Arial" w:cs="Arial"/>
          <w:color w:val="000000" w:themeColor="text1"/>
          <w:sz w:val="24"/>
          <w:szCs w:val="24"/>
        </w:rPr>
        <w:t>sunt eligibile numai în cazul în care este menţionat codul CAEN şi datele de identificare ale firmei de consultanţă menţion</w:t>
      </w:r>
      <w:r w:rsidR="00542A38" w:rsidRPr="00176A45">
        <w:rPr>
          <w:rFonts w:ascii="Arial" w:hAnsi="Arial" w:cs="Arial"/>
          <w:color w:val="000000" w:themeColor="text1"/>
          <w:sz w:val="24"/>
          <w:szCs w:val="24"/>
        </w:rPr>
        <w:t>ate în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devizul general şi devizele pe obiect </w:t>
      </w:r>
      <w:r w:rsidRPr="00176A45">
        <w:rPr>
          <w:rFonts w:ascii="Arial" w:hAnsi="Arial" w:cs="Arial"/>
          <w:color w:val="000000" w:themeColor="text1"/>
          <w:sz w:val="24"/>
          <w:szCs w:val="24"/>
        </w:rPr>
        <w:t>care trebuie să fie semnate de persoana care le-a întocmit şi să poarte ștampil</w:t>
      </w:r>
      <w:r w:rsidR="00542A38" w:rsidRPr="00176A45">
        <w:rPr>
          <w:rFonts w:ascii="Arial" w:hAnsi="Arial" w:cs="Arial"/>
          <w:color w:val="000000" w:themeColor="text1"/>
          <w:sz w:val="24"/>
          <w:szCs w:val="24"/>
        </w:rPr>
        <w:t>a elaboratorului documentaţiei: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w:t>
      </w:r>
      <w:r w:rsidRPr="00176A45">
        <w:rPr>
          <w:rFonts w:ascii="Arial" w:hAnsi="Arial" w:cs="Arial"/>
          <w:b/>
          <w:bCs/>
          <w:color w:val="000000" w:themeColor="text1"/>
          <w:sz w:val="24"/>
          <w:szCs w:val="24"/>
        </w:rPr>
        <w:t>foaia de capăt</w:t>
      </w:r>
      <w:r w:rsidRPr="00176A45">
        <w:rPr>
          <w:rFonts w:ascii="Arial" w:hAnsi="Arial" w:cs="Arial"/>
          <w:color w:val="000000" w:themeColor="text1"/>
          <w:sz w:val="24"/>
          <w:szCs w:val="24"/>
        </w:rPr>
        <w:t xml:space="preserve">”, care conţine semnăturile colectivului format din specialişti condus de un şef de proiect care a participat la elaborarea documentaţiei şi ştampila elaboratorului.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detalierea </w:t>
      </w:r>
      <w:r w:rsidRPr="00176A45">
        <w:rPr>
          <w:rFonts w:ascii="Arial" w:hAnsi="Arial" w:cs="Arial"/>
          <w:b/>
          <w:bCs/>
          <w:color w:val="000000" w:themeColor="text1"/>
          <w:sz w:val="24"/>
          <w:szCs w:val="24"/>
        </w:rPr>
        <w:t>capitolului 3 - pct. 3.3 – „</w:t>
      </w:r>
      <w:r w:rsidRPr="00176A45">
        <w:rPr>
          <w:rFonts w:ascii="Arial" w:hAnsi="Arial" w:cs="Arial"/>
          <w:b/>
          <w:bCs/>
          <w:i/>
          <w:iCs/>
          <w:color w:val="000000" w:themeColor="text1"/>
          <w:sz w:val="24"/>
          <w:szCs w:val="24"/>
        </w:rPr>
        <w:t xml:space="preserve">Proiectare şi inginerie”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3.5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28/2008) sau capitolului 3 - pct. 3.5 – „</w:t>
      </w:r>
      <w:r w:rsidRPr="00176A45">
        <w:rPr>
          <w:rFonts w:ascii="Arial" w:hAnsi="Arial" w:cs="Arial"/>
          <w:b/>
          <w:bCs/>
          <w:i/>
          <w:iCs/>
          <w:color w:val="000000" w:themeColor="text1"/>
          <w:sz w:val="24"/>
          <w:szCs w:val="24"/>
        </w:rPr>
        <w:t xml:space="preserve">Proiectare”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3.7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907/ 2016)</w:t>
      </w:r>
      <w:r w:rsidRPr="00176A45">
        <w:rPr>
          <w:rFonts w:ascii="Arial" w:hAnsi="Arial" w:cs="Arial"/>
          <w:color w:val="000000" w:themeColor="text1"/>
          <w:sz w:val="24"/>
          <w:szCs w:val="24"/>
        </w:rPr>
        <w:t>, în ceea ce priveşte numărul de ore şi tarifele aferente din care rezultă valoarea totală per sub</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capitol, pentru a putea fi verificate în etapa de achiziţii şi autorizare plăţi;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părţile desenate din cadrul secţiunii B </w:t>
      </w:r>
      <w:r w:rsidRPr="00176A45">
        <w:rPr>
          <w:rFonts w:ascii="Arial" w:hAnsi="Arial" w:cs="Arial"/>
          <w:color w:val="000000" w:themeColor="text1"/>
          <w:sz w:val="24"/>
          <w:szCs w:val="24"/>
        </w:rPr>
        <w:t xml:space="preserve">(planuri de amplasare în zonă, planul general, relevee, secţiuni etc.), care trebuie să fie semnate, ştampilate de către elaborator în cartuşul indicator;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prevede utilaje cu montaj, solicitantul este obligat să evidenţieze montajul la </w:t>
      </w:r>
      <w:r w:rsidRPr="00176A45">
        <w:rPr>
          <w:rFonts w:ascii="Arial" w:hAnsi="Arial" w:cs="Arial"/>
          <w:b/>
          <w:bCs/>
          <w:color w:val="000000" w:themeColor="text1"/>
          <w:sz w:val="24"/>
          <w:szCs w:val="24"/>
        </w:rPr>
        <w:t>capitolul 4.2 Montaj utilaj tehnologic din Bugetul indicativ al Proiectului</w:t>
      </w:r>
      <w:r w:rsidRPr="00176A45">
        <w:rPr>
          <w:rFonts w:ascii="Arial" w:hAnsi="Arial" w:cs="Arial"/>
          <w:color w:val="000000" w:themeColor="text1"/>
          <w:sz w:val="24"/>
          <w:szCs w:val="24"/>
        </w:rPr>
        <w:t xml:space="preserve">, chiar dacă montajul este inclus în oferta/ factura utilajului sau se realizează în regie proprie (caz în care se va evidenţia în coloana „cheltuieli neeligibile”)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devize defalcate cu estimarea costurilor </w:t>
      </w:r>
      <w:r w:rsidRPr="00176A45">
        <w:rPr>
          <w:rFonts w:ascii="Arial" w:hAnsi="Arial" w:cs="Arial"/>
          <w:color w:val="000000" w:themeColor="text1"/>
          <w:sz w:val="24"/>
          <w:szCs w:val="24"/>
        </w:rPr>
        <w:t xml:space="preserve">(nr.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cuprinde cheltuieli cu construcţii noi sau modernizari, se va prezenta </w:t>
      </w:r>
      <w:r w:rsidRPr="00176A45">
        <w:rPr>
          <w:rFonts w:ascii="Arial" w:hAnsi="Arial" w:cs="Arial"/>
          <w:b/>
          <w:bCs/>
          <w:color w:val="000000" w:themeColor="text1"/>
          <w:sz w:val="24"/>
          <w:szCs w:val="24"/>
        </w:rPr>
        <w:t xml:space="preserve">calcul pentru investiţia specifică </w:t>
      </w:r>
      <w:r w:rsidRPr="00176A45">
        <w:rPr>
          <w:rFonts w:ascii="Arial" w:hAnsi="Arial" w:cs="Arial"/>
          <w:color w:val="000000" w:themeColor="text1"/>
          <w:sz w:val="24"/>
          <w:szCs w:val="24"/>
        </w:rPr>
        <w:t xml:space="preserve">în care suma tuturor cheltuielilor cu construcţii şi instalaţii se raportează la mp de construcţie.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Î</w:t>
      </w:r>
      <w:r w:rsidRPr="00176A45">
        <w:rPr>
          <w:rFonts w:ascii="Arial" w:hAnsi="Arial" w:cs="Arial"/>
          <w:color w:val="000000" w:themeColor="text1"/>
          <w:sz w:val="24"/>
          <w:szCs w:val="24"/>
        </w:rPr>
        <w:t xml:space="preserve">n cazul proiectelor care prevăd modernizarea / finalizarea construcţiilor existente/ achiziţii de utilaje cu montaj </w:t>
      </w:r>
      <w:r w:rsidRPr="00176A45">
        <w:rPr>
          <w:rFonts w:ascii="Arial" w:hAnsi="Arial" w:cs="Arial"/>
          <w:b/>
          <w:bCs/>
          <w:color w:val="000000" w:themeColor="text1"/>
          <w:sz w:val="24"/>
          <w:szCs w:val="24"/>
        </w:rPr>
        <w:t>care schimbă regimul de exploatare a construcţiei existente</w:t>
      </w:r>
      <w:r w:rsidRPr="00176A45">
        <w:rPr>
          <w:rFonts w:ascii="Arial" w:hAnsi="Arial" w:cs="Arial"/>
          <w:color w:val="000000" w:themeColor="text1"/>
          <w:sz w:val="24"/>
          <w:szCs w:val="24"/>
        </w:rPr>
        <w:t xml:space="preserve">, la Studiul de Fezabilitate se ataşează: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1b) Expertiza tehnică de specialitate asupra construcţiei existente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1c) Raportul privind stadiul </w:t>
      </w:r>
      <w:r w:rsidRPr="00176A45">
        <w:rPr>
          <w:rFonts w:ascii="Arial" w:hAnsi="Arial" w:cs="Arial"/>
          <w:color w:val="000000" w:themeColor="text1"/>
          <w:sz w:val="24"/>
          <w:szCs w:val="24"/>
        </w:rPr>
        <w:t xml:space="preserve">fizic al lucrărilor (numai in cazul constructiilor nefinalizate),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2.1 Situaţiile financiare </w:t>
      </w:r>
      <w:r w:rsidRPr="00176A45">
        <w:rPr>
          <w:rFonts w:ascii="Arial" w:hAnsi="Arial" w:cs="Arial"/>
          <w:color w:val="000000" w:themeColor="text1"/>
          <w:sz w:val="24"/>
          <w:szCs w:val="24"/>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este înfiinţat cu cel puţin doi ani financiari înainte de anul depunerii cererii de finanţare se vor depune ultimele doua situaţii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Excepţie fac intreprinderile inființate în anul depunerii cererii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Declaraţie </w:t>
      </w:r>
      <w:r w:rsidRPr="00176A45">
        <w:rPr>
          <w:rFonts w:ascii="Arial" w:hAnsi="Arial" w:cs="Arial"/>
          <w:color w:val="000000" w:themeColor="text1"/>
          <w:sz w:val="24"/>
          <w:szCs w:val="24"/>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E00FCB" w:rsidRPr="00176A45" w:rsidRDefault="005A7F43"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w:t>
      </w:r>
      <w:r w:rsidR="00E00FCB" w:rsidRPr="00176A45">
        <w:rPr>
          <w:rFonts w:ascii="Arial" w:hAnsi="Arial" w:cs="Arial"/>
          <w:color w:val="000000" w:themeColor="text1"/>
          <w:sz w:val="24"/>
          <w:szCs w:val="24"/>
        </w:rPr>
        <w:t xml:space="preserve">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2.</w:t>
      </w:r>
      <w:r w:rsidR="005A7F43" w:rsidRPr="00176A45">
        <w:rPr>
          <w:rFonts w:ascii="Arial" w:hAnsi="Arial" w:cs="Arial"/>
          <w:b/>
          <w:bCs/>
          <w:color w:val="000000" w:themeColor="text1"/>
          <w:sz w:val="24"/>
          <w:szCs w:val="24"/>
        </w:rPr>
        <w:t>3</w:t>
      </w:r>
      <w:r w:rsidRPr="00176A45">
        <w:rPr>
          <w:rFonts w:ascii="Arial" w:hAnsi="Arial" w:cs="Arial"/>
          <w:b/>
          <w:bCs/>
          <w:color w:val="000000" w:themeColor="text1"/>
          <w:sz w:val="24"/>
          <w:szCs w:val="24"/>
        </w:rPr>
        <w:t xml:space="preserve"> Declaraţia de inactivitate </w:t>
      </w:r>
      <w:r w:rsidRPr="00176A45">
        <w:rPr>
          <w:rFonts w:ascii="Arial" w:hAnsi="Arial" w:cs="Arial"/>
          <w:color w:val="000000" w:themeColor="text1"/>
          <w:sz w:val="24"/>
          <w:szCs w:val="24"/>
        </w:rPr>
        <w:t xml:space="preserve">înregistrată la Administraţia Financiară, în cazul solicitanţilor care nu au desfăşurat activitate anterior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Pot apărea următoarele situații: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În cazul solicitantilor înființați în anul depunerii proiectului, aceștia nu vor depune situațiile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cazul în care anul precedent depunerii cererii de finanțare este anul înființării, nu se analizează rezultatul operațional din contul de profit și pierdere sau rezultatul brut din cadrul formularului 200, care poate fi și negativ.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176A45">
        <w:rPr>
          <w:rFonts w:ascii="Arial" w:hAnsi="Arial" w:cs="Arial"/>
          <w:b/>
          <w:bCs/>
          <w:color w:val="000000" w:themeColor="text1"/>
          <w:sz w:val="24"/>
          <w:szCs w:val="24"/>
        </w:rPr>
        <w:t xml:space="preserve">Declaraţia de inactivitate </w:t>
      </w:r>
      <w:r w:rsidRPr="00176A45">
        <w:rPr>
          <w:rFonts w:ascii="Arial" w:hAnsi="Arial" w:cs="Arial"/>
          <w:color w:val="000000" w:themeColor="text1"/>
          <w:sz w:val="24"/>
          <w:szCs w:val="24"/>
        </w:rPr>
        <w:t xml:space="preserve">înregistrată la Administraţia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întreprinderi familiale și întreprinderi individuale și persoane fizice autorizate: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Declarație specială privind veniturile realizate în anul precedent depunerii proiectului înregistrată la Administrația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 Documente pentru terenurile și/sau clădirile aferente realizării investițiilor :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3.1 Pentru proiectele care presupun realizarea de lucrări de construcție sau achiziția de utilaje/ echipamente cu montaj, se va prezenta înscrisul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Actele doveditoare ale dreptului de proprietate privată, reprezentate de înscrisurile constatatoare ale unui act juridic civil, jurisdicțional sau administrativ cu efect constitutiv translativ sau declarativ de proprietate, precum: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translative de proprietate, precum contractele de vânzare-cumpărare, donație, schimb,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declarative de proprietate, precum împărțeala judiciară sau tranzacția;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declarative, precum hotărârile judecătorești cu putere de res-judecata, de partaj, de constatare a uzucapiunii imobiliare,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precum ordonanțele de adjudecare;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Dreptul de concesiune - </w:t>
      </w:r>
      <w:r w:rsidRPr="00176A45">
        <w:rPr>
          <w:rFonts w:ascii="Arial" w:hAnsi="Arial" w:cs="Arial"/>
          <w:color w:val="000000" w:themeColor="text1"/>
          <w:sz w:val="24"/>
          <w:szCs w:val="24"/>
        </w:rPr>
        <w:t xml:space="preserve">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În cazul contractului de concesiune pentru cladiri, acesta va fi însoțit de o adresă emisă de concedent care să specifice dacă pentru clădirea concesionată există solicitări privind retrocedarea.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terenuri, acesta va fi însoțit de o adresă emisă de concedent care să specifice: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suprafaţa concesionată la zi - dacă pentru suprafaţa concesionată există solicitări privind retrocedarea sau diminuarea şi dacă da, să se menţioneze care este suprafaţa supusă acestui proces;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 Dreptul de superficie </w:t>
      </w:r>
      <w:r w:rsidRPr="00176A45">
        <w:rPr>
          <w:rFonts w:ascii="Arial" w:hAnsi="Arial" w:cs="Arial"/>
          <w:color w:val="000000" w:themeColor="text1"/>
          <w:sz w:val="24"/>
          <w:szCs w:val="24"/>
        </w:rPr>
        <w:t xml:space="preserve">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de la punctele a, b si c de mai sus vor fi însoțite de </w:t>
      </w: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dreptul de concesiune,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dreptul de superficie,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dreptul de uzufruct;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dreptul de folosinţă cu titlu gratuit;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împrumutul de folosință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dreptul de închiriere/locațiune.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 ex.: contract de cesiune, contract de concesiune, contract de locațiune/închiriere, contract de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Definițiile drepturilor reale/ de creanță și ale tipurilor de contracte din cadrul acestui criteriu trebuie interpretate în accepţiunea Codului Civil în vigoare la data lansării prezentului ghid.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Înscrisurile menționate la punctul 3.2 se vor depune respectand una dintre cele 2 condiţii (situaţii) de mai jos: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vor fi însoțite de: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vor fi incheiate în formă autentică de către un notar public sau emise de o autoritate publica sau dobandite printr-o hotarare judecatoreasca.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Nu se acceptă documente cu încheiere de dată certă emise </w:t>
      </w:r>
      <w:r w:rsidRPr="00176A45">
        <w:rPr>
          <w:rFonts w:ascii="Arial" w:hAnsi="Arial" w:cs="Arial"/>
          <w:color w:val="000000" w:themeColor="text1"/>
          <w:sz w:val="24"/>
          <w:szCs w:val="24"/>
        </w:rPr>
        <w:t xml:space="preserve">de către un notar public.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Atenţie! În situaţia în care imobilul pe care se execută investiţia nu este liber de sarcini (ipotecat pentru un credit) se va depune acordul creditorului privind execuţia investiţiei şi graficul de rambursare a creditului.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Clarificarea documentelor de proprietate de prezentat la depunerea Cererii de finanţare în cazul PFA,II, IF, care deţin în coproprietate soţ/soţie, terenul aferent investiţiei, în calitate de persoane fizice până la autorizarea conform OUG 44/2008: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Aceste documente vor fi adăugate la Cererea de finanțare în câmpul ‘’Alte documente”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4. Extras din Registrul agricol – </w:t>
      </w:r>
      <w:r w:rsidRPr="00176A45">
        <w:rPr>
          <w:rFonts w:ascii="Arial" w:hAnsi="Arial" w:cs="Arial"/>
          <w:color w:val="000000" w:themeColor="text1"/>
          <w:sz w:val="24"/>
          <w:szCs w:val="24"/>
        </w:rPr>
        <w:t xml:space="preserve">în copie cu ştampila primăriei şi menţiunea "Conform cu originalul" pentru dovedirea calităţii </w:t>
      </w:r>
      <w:r w:rsidRPr="00176A45">
        <w:rPr>
          <w:rFonts w:ascii="Arial" w:hAnsi="Arial" w:cs="Arial"/>
          <w:b/>
          <w:bCs/>
          <w:color w:val="000000" w:themeColor="text1"/>
          <w:sz w:val="24"/>
          <w:szCs w:val="24"/>
        </w:rPr>
        <w:t xml:space="preserve">de membru al gospodăriei agricole,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5</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Copia actului de identitate </w:t>
      </w:r>
      <w:r w:rsidRPr="00176A45">
        <w:rPr>
          <w:rFonts w:ascii="Arial" w:hAnsi="Arial" w:cs="Arial"/>
          <w:color w:val="000000" w:themeColor="text1"/>
          <w:sz w:val="24"/>
          <w:szCs w:val="24"/>
        </w:rPr>
        <w:t xml:space="preserve">pentru reprezentantul legal de proiect (asociat unic/asociat majoritar/ administrator/ PFA, titular II, membru IF).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6. Documente care atestă forma de organizare a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10</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privind încadrarea întreprinderii în categoria întreprinderilor mici şi mijlocii </w:t>
      </w:r>
      <w:r w:rsidR="007E3570">
        <w:rPr>
          <w:rFonts w:ascii="Arial" w:hAnsi="Arial" w:cs="Arial"/>
          <w:color w:val="000000" w:themeColor="text1"/>
          <w:sz w:val="24"/>
          <w:szCs w:val="24"/>
        </w:rPr>
        <w:t>(</w:t>
      </w:r>
      <w:r w:rsidR="007E3570" w:rsidRPr="0090145B">
        <w:rPr>
          <w:rFonts w:ascii="Arial" w:hAnsi="Arial" w:cs="Arial"/>
          <w:sz w:val="24"/>
          <w:szCs w:val="24"/>
        </w:rPr>
        <w:t>Anexa 6</w:t>
      </w:r>
      <w:r w:rsidR="00672818" w:rsidRPr="0090145B">
        <w:rPr>
          <w:rFonts w:ascii="Arial" w:hAnsi="Arial" w:cs="Arial"/>
          <w:sz w:val="24"/>
          <w:szCs w:val="24"/>
        </w:rPr>
        <w:t>.1</w:t>
      </w:r>
      <w:r w:rsidR="007E3570" w:rsidRPr="0090145B">
        <w:rPr>
          <w:rFonts w:ascii="Arial" w:hAnsi="Arial" w:cs="Arial"/>
          <w:sz w:val="24"/>
          <w:szCs w:val="24"/>
        </w:rPr>
        <w:t xml:space="preserve"> </w:t>
      </w:r>
      <w:r w:rsidRPr="00176A45">
        <w:rPr>
          <w:rFonts w:ascii="Arial" w:hAnsi="Arial" w:cs="Arial"/>
          <w:color w:val="000000" w:themeColor="text1"/>
          <w:sz w:val="24"/>
          <w:szCs w:val="24"/>
        </w:rPr>
        <w:t xml:space="preserve">din Ghidul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Aceasta trebuie să fie semnată de persoana autorizată să reprezinte întreprinderea.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11</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pe propria răspundere </w:t>
      </w:r>
      <w:r w:rsidRPr="00176A45">
        <w:rPr>
          <w:rFonts w:ascii="Arial" w:hAnsi="Arial" w:cs="Arial"/>
          <w:color w:val="000000" w:themeColor="text1"/>
          <w:sz w:val="24"/>
          <w:szCs w:val="24"/>
        </w:rPr>
        <w:t>a solicitantului privind respectarea regulii de cumul a a</w:t>
      </w:r>
      <w:r w:rsidR="007E3570">
        <w:rPr>
          <w:rFonts w:ascii="Arial" w:hAnsi="Arial" w:cs="Arial"/>
          <w:color w:val="000000" w:themeColor="text1"/>
          <w:sz w:val="24"/>
          <w:szCs w:val="24"/>
        </w:rPr>
        <w:t>jutoarelor de minimis (</w:t>
      </w:r>
      <w:r w:rsidR="007E3570" w:rsidRPr="0090145B">
        <w:rPr>
          <w:rFonts w:ascii="Arial" w:hAnsi="Arial" w:cs="Arial"/>
          <w:sz w:val="24"/>
          <w:szCs w:val="24"/>
        </w:rPr>
        <w:t>Anexa 6</w:t>
      </w:r>
      <w:r w:rsidR="00672818" w:rsidRPr="0090145B">
        <w:rPr>
          <w:rFonts w:ascii="Arial" w:hAnsi="Arial" w:cs="Arial"/>
          <w:sz w:val="24"/>
          <w:szCs w:val="24"/>
        </w:rPr>
        <w:t>.2</w:t>
      </w:r>
      <w:r w:rsidRPr="0090145B">
        <w:rPr>
          <w:rFonts w:ascii="Arial" w:hAnsi="Arial" w:cs="Arial"/>
          <w:sz w:val="24"/>
          <w:szCs w:val="24"/>
        </w:rPr>
        <w:t xml:space="preserve"> </w:t>
      </w:r>
      <w:r w:rsidRPr="00176A45">
        <w:rPr>
          <w:rFonts w:ascii="Arial" w:hAnsi="Arial" w:cs="Arial"/>
          <w:color w:val="000000" w:themeColor="text1"/>
          <w:sz w:val="24"/>
          <w:szCs w:val="24"/>
        </w:rPr>
        <w:t xml:space="preserve">din Ghidul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14</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Certificat de urbanism pentru investitia propusă prin proiect</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Autorizaţie de construire </w:t>
      </w:r>
      <w:r w:rsidRPr="00176A45">
        <w:rPr>
          <w:rFonts w:ascii="Arial" w:hAnsi="Arial" w:cs="Arial"/>
          <w:color w:val="000000" w:themeColor="text1"/>
          <w:sz w:val="24"/>
          <w:szCs w:val="24"/>
        </w:rPr>
        <w:t xml:space="preserve">pentru proiecte care prevăd construcţii, însoţit, dacă este cazul, de actul de transfer a dreptului şi obligaţiilor ce decurg din Certificatul de urbanism şi o copie a adresei de înştiinţare.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1</w:t>
      </w:r>
      <w:r w:rsidRPr="00176A45">
        <w:rPr>
          <w:rFonts w:ascii="Arial" w:hAnsi="Arial" w:cs="Arial"/>
          <w:b/>
          <w:color w:val="000000" w:themeColor="text1"/>
          <w:sz w:val="24"/>
          <w:szCs w:val="24"/>
        </w:rPr>
        <w:t>7</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Declaraţie pe propria răspundere a solicitantului cu privire la neîncadrarea în categoria "firma în dificultate</w:t>
      </w:r>
      <w:r w:rsidRPr="00176A45">
        <w:rPr>
          <w:rFonts w:ascii="Arial" w:hAnsi="Arial" w:cs="Arial"/>
          <w:color w:val="000000" w:themeColor="text1"/>
          <w:sz w:val="24"/>
          <w:szCs w:val="24"/>
        </w:rPr>
        <w:t xml:space="preserve">", semnată de persoana autorizată să reprezinte întreprinderea, conform legii. </w:t>
      </w:r>
      <w:r w:rsidR="0045300F">
        <w:rPr>
          <w:rFonts w:ascii="Arial" w:hAnsi="Arial" w:cs="Arial"/>
          <w:color w:val="000000" w:themeColor="text1"/>
          <w:sz w:val="24"/>
          <w:szCs w:val="24"/>
        </w:rPr>
        <w:t>(</w:t>
      </w:r>
      <w:r w:rsidR="0045300F" w:rsidRPr="007E3570">
        <w:rPr>
          <w:rFonts w:ascii="Arial" w:hAnsi="Arial" w:cs="Arial"/>
          <w:color w:val="FF0000"/>
          <w:sz w:val="24"/>
          <w:szCs w:val="24"/>
        </w:rPr>
        <w:t>Anexa 6</w:t>
      </w:r>
      <w:r w:rsidR="0045300F">
        <w:rPr>
          <w:rFonts w:ascii="Arial" w:hAnsi="Arial" w:cs="Arial"/>
          <w:color w:val="FF0000"/>
          <w:sz w:val="24"/>
          <w:szCs w:val="24"/>
        </w:rPr>
        <w:t>.3</w:t>
      </w:r>
      <w:r w:rsidR="0045300F" w:rsidRPr="0045300F">
        <w:rPr>
          <w:rFonts w:ascii="Arial" w:hAnsi="Arial" w:cs="Arial"/>
          <w:color w:val="000000" w:themeColor="text1"/>
          <w:sz w:val="24"/>
          <w:szCs w:val="24"/>
        </w:rPr>
        <w:t xml:space="preserve"> </w:t>
      </w:r>
      <w:r w:rsidR="0045300F" w:rsidRPr="00176A45">
        <w:rPr>
          <w:rFonts w:ascii="Arial" w:hAnsi="Arial" w:cs="Arial"/>
          <w:color w:val="000000" w:themeColor="text1"/>
          <w:sz w:val="24"/>
          <w:szCs w:val="24"/>
        </w:rPr>
        <w:t>din Ghidul solicitantului</w:t>
      </w:r>
      <w:r w:rsidR="0045300F">
        <w:rPr>
          <w:rFonts w:ascii="Arial" w:hAnsi="Arial" w:cs="Arial"/>
          <w:color w:val="000000" w:themeColor="text1"/>
          <w:sz w:val="24"/>
          <w:szCs w:val="24"/>
        </w:rPr>
        <w:t>)</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Declaraţia va fi dată de toţi solicitanţii cu excepţia PFA-urilor, întreprinderilor individuale, întreprinderilor familiale şi a societăţilor cu mai puţin de 2 ani fiscali.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23.Alte documente </w:t>
      </w:r>
      <w:r w:rsidRPr="00176A45">
        <w:rPr>
          <w:rFonts w:ascii="Arial" w:hAnsi="Arial" w:cs="Arial"/>
          <w:color w:val="000000" w:themeColor="text1"/>
          <w:sz w:val="24"/>
          <w:szCs w:val="24"/>
        </w:rPr>
        <w:t xml:space="preserve">(după caz). </w:t>
      </w:r>
    </w:p>
    <w:p w:rsidR="00C32F09" w:rsidRPr="00176A45" w:rsidRDefault="00E00FCB"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categoria “Alte documente” se incadrează şi Acordul administratorului/custodelui pentru </w:t>
      </w:r>
      <w:r w:rsidRPr="00176A45">
        <w:rPr>
          <w:rFonts w:ascii="Arial" w:hAnsi="Arial" w:cs="Arial"/>
          <w:b/>
          <w:bCs/>
          <w:color w:val="000000" w:themeColor="text1"/>
          <w:sz w:val="24"/>
          <w:szCs w:val="24"/>
        </w:rPr>
        <w:t>ariile naturale protejate</w:t>
      </w:r>
      <w:r w:rsidRPr="00176A45">
        <w:rPr>
          <w:rFonts w:ascii="Arial" w:hAnsi="Arial" w:cs="Arial"/>
          <w:color w:val="000000" w:themeColor="text1"/>
          <w:sz w:val="24"/>
          <w:szCs w:val="24"/>
        </w:rPr>
        <w:t>, in caz</w:t>
      </w:r>
      <w:r w:rsidR="00884C07" w:rsidRPr="00176A45">
        <w:rPr>
          <w:rFonts w:ascii="Arial" w:hAnsi="Arial" w:cs="Arial"/>
          <w:color w:val="000000" w:themeColor="text1"/>
          <w:sz w:val="24"/>
          <w:szCs w:val="24"/>
        </w:rPr>
        <w:t>ul in care activitate</w:t>
      </w:r>
      <w:r w:rsidRPr="00176A45">
        <w:rPr>
          <w:rFonts w:ascii="Arial" w:hAnsi="Arial" w:cs="Arial"/>
          <w:color w:val="000000" w:themeColor="text1"/>
          <w:sz w:val="24"/>
          <w:szCs w:val="24"/>
        </w:rPr>
        <w:t>a</w:t>
      </w:r>
      <w:r w:rsidR="00884C07" w:rsidRPr="00176A45">
        <w:rPr>
          <w:rFonts w:ascii="Arial" w:hAnsi="Arial" w:cs="Arial"/>
          <w:color w:val="000000" w:themeColor="text1"/>
          <w:sz w:val="24"/>
          <w:szCs w:val="24"/>
        </w:rPr>
        <w:t xml:space="preserve"> </w:t>
      </w:r>
      <w:r w:rsidR="00C817AE" w:rsidRPr="00176A45">
        <w:rPr>
          <w:rFonts w:ascii="Arial" w:hAnsi="Arial" w:cs="Arial"/>
          <w:color w:val="000000" w:themeColor="text1"/>
          <w:sz w:val="24"/>
          <w:szCs w:val="24"/>
        </w:rPr>
        <w:t xml:space="preserve">propusă prin proiect impune, </w:t>
      </w:r>
      <w:r w:rsidR="00C32F09" w:rsidRPr="00176A45">
        <w:rPr>
          <w:rFonts w:ascii="Arial" w:hAnsi="Arial" w:cs="Arial"/>
          <w:color w:val="000000" w:themeColor="text1"/>
          <w:sz w:val="24"/>
          <w:szCs w:val="24"/>
        </w:rPr>
        <w:t>Declarati</w:t>
      </w:r>
      <w:r w:rsidR="00C817AE" w:rsidRPr="00176A45">
        <w:rPr>
          <w:rFonts w:ascii="Arial" w:hAnsi="Arial" w:cs="Arial"/>
          <w:color w:val="000000" w:themeColor="text1"/>
          <w:sz w:val="24"/>
          <w:szCs w:val="24"/>
        </w:rPr>
        <w:t>a</w:t>
      </w:r>
      <w:r w:rsidR="00C32F09" w:rsidRPr="00176A45">
        <w:rPr>
          <w:rFonts w:ascii="Arial" w:hAnsi="Arial" w:cs="Arial"/>
          <w:color w:val="000000" w:themeColor="text1"/>
          <w:sz w:val="24"/>
          <w:szCs w:val="24"/>
        </w:rPr>
        <w:t xml:space="preserve"> de raportare catre GAL</w:t>
      </w:r>
      <w:r w:rsidR="00C817AE" w:rsidRPr="00176A45">
        <w:rPr>
          <w:rFonts w:ascii="Arial" w:hAnsi="Arial" w:cs="Arial"/>
          <w:color w:val="000000" w:themeColor="text1"/>
          <w:sz w:val="24"/>
          <w:szCs w:val="24"/>
        </w:rPr>
        <w:t>, a</w:t>
      </w:r>
      <w:r w:rsidR="00C32F09" w:rsidRPr="00176A45">
        <w:rPr>
          <w:rFonts w:ascii="Arial" w:hAnsi="Arial" w:cs="Arial"/>
          <w:color w:val="000000" w:themeColor="text1"/>
          <w:sz w:val="24"/>
          <w:szCs w:val="24"/>
        </w:rPr>
        <w:t>lte documente justificative (se vor specifica de către solicitant, după caz).</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spacing w:after="0"/>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ATENŢIE!  </w:t>
      </w:r>
      <w:r w:rsidRPr="00176A45">
        <w:rPr>
          <w:rFonts w:ascii="Arial" w:hAnsi="Arial" w:cs="Arial"/>
          <w:color w:val="000000" w:themeColor="text1"/>
          <w:sz w:val="24"/>
          <w:szCs w:val="24"/>
        </w:rPr>
        <w:t>Documentele trebuie să fie valabile la data depunerii Cererii de Finanţare, termenul de valabilitate al acestora fiind în conformitate cu legislaţia în vigoare.</w:t>
      </w:r>
    </w:p>
    <w:p w:rsidR="00C32F09" w:rsidRPr="00176A45" w:rsidRDefault="00C32F09" w:rsidP="00C32F09">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Formularele cadru ncesare intocmirii dosarului cererii de finantare sunt disponibile pe site-ul </w:t>
      </w:r>
      <w:hyperlink r:id="rId21"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5.2 </w:t>
      </w:r>
      <w:r w:rsidR="00542A38" w:rsidRPr="00176A45">
        <w:rPr>
          <w:rFonts w:ascii="Arial" w:hAnsi="Arial" w:cs="Arial"/>
          <w:b/>
          <w:bCs/>
          <w:color w:val="000000" w:themeColor="text1"/>
          <w:sz w:val="24"/>
          <w:szCs w:val="24"/>
        </w:rPr>
        <w:t xml:space="preserve">Documentele necesare la încheierea contractului de finanţare </w:t>
      </w:r>
      <w:r w:rsidR="00102963"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7</w:t>
      </w:r>
      <w:r w:rsidRPr="00176A45">
        <w:rPr>
          <w:rFonts w:ascii="Arial" w:hAnsi="Arial" w:cs="Arial"/>
          <w:color w:val="000000" w:themeColor="text1"/>
          <w:sz w:val="24"/>
          <w:szCs w:val="24"/>
        </w:rPr>
        <w:t>.</w:t>
      </w:r>
      <w:r w:rsidRPr="00176A45">
        <w:rPr>
          <w:rFonts w:ascii="Arial" w:hAnsi="Arial" w:cs="Arial"/>
          <w:b/>
          <w:bCs/>
          <w:color w:val="000000" w:themeColor="text1"/>
          <w:sz w:val="24"/>
          <w:szCs w:val="24"/>
        </w:rPr>
        <w:t xml:space="preserve">Certificate de cazier judiciar: </w:t>
      </w:r>
      <w:r w:rsidRPr="00176A45">
        <w:rPr>
          <w:rFonts w:ascii="Arial" w:hAnsi="Arial" w:cs="Arial"/>
          <w:color w:val="000000" w:themeColor="text1"/>
          <w:sz w:val="24"/>
          <w:szCs w:val="24"/>
        </w:rPr>
        <w:t xml:space="preserve">al solicitantului - persoană juridică și al reprezentantului legal-persoană fizică, (doc. 7.1 şi 7.2 în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8. Certificate de atestare fiscală, </w:t>
      </w:r>
      <w:r w:rsidRPr="00176A45">
        <w:rPr>
          <w:rFonts w:ascii="Arial" w:hAnsi="Arial" w:cs="Arial"/>
          <w:color w:val="000000" w:themeColor="text1"/>
          <w:sz w:val="24"/>
          <w:szCs w:val="24"/>
        </w:rPr>
        <w:t xml:space="preserve">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(doc. 8.1 şi 8.2 in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Formatul documentelor poate fi vizualizat pe pagina de internet www.afir.info, secţiunea: Informaţii utile/ Protocoale de colaborare.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9. Document emis de ANPM</w:t>
      </w:r>
      <w:r w:rsidRPr="00176A45">
        <w:rPr>
          <w:rFonts w:ascii="Arial" w:hAnsi="Arial" w:cs="Arial"/>
          <w:color w:val="000000" w:themeColor="text1"/>
          <w:sz w:val="24"/>
          <w:szCs w:val="24"/>
        </w:rPr>
        <w:t xml:space="preserve">, în conformitate cu Protocolul AFIR-ANPM-GNM.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12. Documente care dovedesc capacitatea şi sursa de co-finanţare </w:t>
      </w:r>
      <w:r w:rsidRPr="00176A45">
        <w:rPr>
          <w:rFonts w:ascii="Arial" w:hAnsi="Arial" w:cs="Arial"/>
          <w:color w:val="000000" w:themeColor="text1"/>
          <w:sz w:val="24"/>
          <w:szCs w:val="24"/>
        </w:rPr>
        <w:t xml:space="preserve">a investiţiei emise în original de către o instituţie financiară (extras de cont şi/ sau contract de credit), în termen de maxim 90 de zile de la primirea notificării privind selectarea Cererii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13. Adresă emisă de instituția financiară (bancă/trezorerie) </w:t>
      </w:r>
      <w:r w:rsidRPr="00176A45">
        <w:rPr>
          <w:rFonts w:ascii="Arial" w:hAnsi="Arial" w:cs="Arial"/>
          <w:color w:val="000000" w:themeColor="text1"/>
          <w:sz w:val="24"/>
          <w:szCs w:val="24"/>
        </w:rPr>
        <w:t xml:space="preserve">cu datele de identificare ale băncii şi ale contului aferent proiectului FEADR (denumirea, adresa băncii, codul IBAN al contului în care se derulează operaţiunile cu AFIR). </w:t>
      </w:r>
      <w:r w:rsidRPr="00176A45">
        <w:rPr>
          <w:rFonts w:ascii="Arial" w:hAnsi="Arial" w:cs="Arial"/>
          <w:b/>
          <w:bCs/>
          <w:color w:val="000000" w:themeColor="text1"/>
          <w:sz w:val="24"/>
          <w:szCs w:val="24"/>
        </w:rPr>
        <w:t>Nu este obligatorie deschiderea unui cont separat pentru derularea proiectului</w:t>
      </w:r>
      <w:r w:rsidRPr="00176A45">
        <w:rPr>
          <w:rFonts w:ascii="Arial" w:hAnsi="Arial" w:cs="Arial"/>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20. Document emis de DSP </w:t>
      </w:r>
      <w:r w:rsidRPr="00176A45">
        <w:rPr>
          <w:rFonts w:ascii="Arial" w:hAnsi="Arial" w:cs="Arial"/>
          <w:color w:val="000000" w:themeColor="text1"/>
          <w:sz w:val="24"/>
          <w:szCs w:val="24"/>
        </w:rPr>
        <w:t xml:space="preserve">județeană conform tipurilor de documente menționate în protocolul de colaborare dintre AFIR și Ministerul Sănătății;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21. Document emis de DSVSA</w:t>
      </w:r>
      <w:r w:rsidRPr="00176A45">
        <w:rPr>
          <w:rFonts w:ascii="Arial" w:hAnsi="Arial" w:cs="Arial"/>
          <w:color w:val="000000" w:themeColor="text1"/>
          <w:sz w:val="24"/>
          <w:szCs w:val="24"/>
        </w:rPr>
        <w:t>, conform Protocolului de colaborare dintre AFIR şi ANSVSA publicat pe pagina de internet www.afir.info</w:t>
      </w:r>
      <w:r w:rsidRPr="00176A45">
        <w:rPr>
          <w:rFonts w:ascii="Arial" w:hAnsi="Arial" w:cs="Arial"/>
          <w:b/>
          <w:bCs/>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Certificat de cazier fiscal </w:t>
      </w:r>
      <w:r w:rsidRPr="00176A45">
        <w:rPr>
          <w:rFonts w:ascii="Arial" w:hAnsi="Arial" w:cs="Arial"/>
          <w:color w:val="000000" w:themeColor="text1"/>
          <w:sz w:val="24"/>
          <w:szCs w:val="24"/>
        </w:rPr>
        <w:t xml:space="preserve">al solicitantul.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Atenţie! În cazul modernizărilor </w:t>
      </w:r>
      <w:r w:rsidRPr="00176A45">
        <w:rPr>
          <w:rFonts w:ascii="Arial" w:hAnsi="Arial" w:cs="Arial"/>
          <w:color w:val="000000" w:themeColor="text1"/>
          <w:sz w:val="24"/>
          <w:szCs w:val="24"/>
        </w:rPr>
        <w:t xml:space="preserve">solicitantul trebuie să prezinte, dupa caz, </w:t>
      </w:r>
      <w:r w:rsidRPr="00176A45">
        <w:rPr>
          <w:rFonts w:ascii="Arial" w:hAnsi="Arial" w:cs="Arial"/>
          <w:b/>
          <w:bCs/>
          <w:color w:val="000000" w:themeColor="text1"/>
          <w:sz w:val="24"/>
          <w:szCs w:val="24"/>
        </w:rPr>
        <w:t>documentul de autorizare eliberat de AJPM/DSP/DSVSA pentru unitatile vizate de proiect</w:t>
      </w:r>
      <w:r w:rsidR="006D5D40" w:rsidRPr="00176A45">
        <w:rPr>
          <w:rFonts w:ascii="Arial" w:hAnsi="Arial" w:cs="Arial"/>
          <w:color w:val="000000" w:themeColor="text1"/>
          <w:sz w:val="24"/>
          <w:szCs w:val="24"/>
        </w:rPr>
        <w:t>, iar acesta trebuie eliberat/</w:t>
      </w:r>
      <w:r w:rsidRPr="00176A45">
        <w:rPr>
          <w:rFonts w:ascii="Arial" w:hAnsi="Arial" w:cs="Arial"/>
          <w:color w:val="000000" w:themeColor="text1"/>
          <w:sz w:val="24"/>
          <w:szCs w:val="24"/>
        </w:rPr>
        <w:t xml:space="preserve">vizat cu cel </w:t>
      </w:r>
      <w:r w:rsidRPr="00176A45">
        <w:rPr>
          <w:rFonts w:ascii="Arial" w:hAnsi="Arial" w:cs="Arial"/>
          <w:b/>
          <w:bCs/>
          <w:color w:val="000000" w:themeColor="text1"/>
          <w:sz w:val="24"/>
          <w:szCs w:val="24"/>
        </w:rPr>
        <w:t>mult un an în urma faţă de data depunerii Cererii de finanțare</w:t>
      </w:r>
      <w:r w:rsidRPr="00176A45">
        <w:rPr>
          <w:rFonts w:ascii="Arial" w:hAnsi="Arial" w:cs="Arial"/>
          <w:color w:val="000000" w:themeColor="text1"/>
          <w:sz w:val="24"/>
          <w:szCs w:val="24"/>
        </w:rPr>
        <w:t xml:space="preserve">. </w:t>
      </w:r>
    </w:p>
    <w:p w:rsidR="00D50A78"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Se va prezenta de asemenea Nota de constatare privind condiţiile de mediu pentru toate unităţile în funcţiune. Data de emitere a Notelor de constatare trebuie sa fie cu cel mult un an înaintea depunerii Cererii de finanțare.</w:t>
      </w:r>
    </w:p>
    <w:p w:rsidR="00236F6C" w:rsidRDefault="00236F6C"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Default="006C1C20" w:rsidP="00E00FCB">
      <w:pPr>
        <w:jc w:val="both"/>
        <w:rPr>
          <w:rFonts w:ascii="Arial" w:hAnsi="Arial" w:cs="Arial"/>
          <w:color w:val="000000" w:themeColor="text1"/>
          <w:sz w:val="24"/>
          <w:szCs w:val="24"/>
        </w:rPr>
      </w:pPr>
    </w:p>
    <w:p w:rsidR="006C1C20" w:rsidRPr="005321F9" w:rsidRDefault="006C1C20" w:rsidP="006C1C20">
      <w:pPr>
        <w:pBdr>
          <w:bottom w:val="single" w:sz="4" w:space="4" w:color="4F81BD" w:themeColor="accent1"/>
        </w:pBdr>
        <w:spacing w:before="200" w:after="280"/>
        <w:ind w:left="936" w:right="936"/>
        <w:rPr>
          <w:rFonts w:ascii="Arial" w:hAnsi="Arial" w:cs="Arial"/>
          <w:b/>
          <w:bCs/>
          <w:i/>
          <w:iCs/>
          <w:color w:val="4F81BD" w:themeColor="accent1"/>
          <w:sz w:val="24"/>
          <w:szCs w:val="24"/>
        </w:rPr>
      </w:pPr>
      <w:r w:rsidRPr="005321F9">
        <w:rPr>
          <w:rFonts w:ascii="Arial" w:hAnsi="Arial" w:cs="Arial"/>
          <w:b/>
          <w:bCs/>
          <w:i/>
          <w:iCs/>
          <w:color w:val="4F81BD" w:themeColor="accent1"/>
          <w:sz w:val="24"/>
          <w:szCs w:val="24"/>
        </w:rPr>
        <w:lastRenderedPageBreak/>
        <w:t xml:space="preserve">CAPITOLUL 16 ANEXE </w:t>
      </w:r>
    </w:p>
    <w:p w:rsidR="006C1C20" w:rsidRDefault="006C1C20" w:rsidP="006C1C20">
      <w:pPr>
        <w:ind w:left="420"/>
        <w:contextualSpacing/>
        <w:jc w:val="both"/>
        <w:rPr>
          <w:rFonts w:ascii="Arial" w:hAnsi="Arial" w:cs="Arial"/>
          <w:sz w:val="24"/>
          <w:szCs w:val="24"/>
        </w:rPr>
      </w:pPr>
    </w:p>
    <w:p w:rsidR="006C1C20" w:rsidRPr="0090145B" w:rsidRDefault="006C1C20" w:rsidP="006C1C20">
      <w:pPr>
        <w:spacing w:after="0" w:line="240" w:lineRule="auto"/>
        <w:ind w:left="420"/>
        <w:contextualSpacing/>
        <w:jc w:val="both"/>
        <w:rPr>
          <w:rFonts w:ascii="Arial" w:hAnsi="Arial" w:cs="Arial"/>
          <w:sz w:val="24"/>
          <w:szCs w:val="24"/>
        </w:rPr>
      </w:pPr>
      <w:r w:rsidRPr="0090145B">
        <w:rPr>
          <w:rFonts w:ascii="Arial" w:hAnsi="Arial" w:cs="Arial"/>
          <w:sz w:val="24"/>
          <w:szCs w:val="24"/>
        </w:rPr>
        <w:t xml:space="preserve">Anexa 1 – Cererea de Finantare; </w:t>
      </w:r>
    </w:p>
    <w:p w:rsidR="006C1C20" w:rsidRPr="0090145B" w:rsidRDefault="006C1C20" w:rsidP="006C1C20">
      <w:pPr>
        <w:spacing w:after="0" w:line="240" w:lineRule="auto"/>
        <w:ind w:left="420"/>
        <w:contextualSpacing/>
        <w:jc w:val="both"/>
        <w:rPr>
          <w:rFonts w:ascii="Arial" w:hAnsi="Arial" w:cs="Arial"/>
          <w:sz w:val="24"/>
          <w:szCs w:val="24"/>
        </w:rPr>
      </w:pPr>
      <w:r w:rsidRPr="0090145B">
        <w:rPr>
          <w:rFonts w:ascii="Arial" w:hAnsi="Arial" w:cs="Arial"/>
          <w:sz w:val="24"/>
          <w:szCs w:val="24"/>
        </w:rPr>
        <w:t>Anexa 2 – Studiul de fezabilitate</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3 – Angajamentul solicitantului privind utilizarea cofinanțarii private</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4 -  Lista codurilor CAEN eligibile pentru finanţare în cadrul măsurii M5/6A</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5 - Lista codurilor CAEN eligibile numai pentru dotarea cladirilor</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6 – Declaraţii pe propria răspundere</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7 - Lista ariilor naturale protejate (stabilite în conformitate cu OUG nr. 142/2008 privind aprobarea Planului de amenajare a teritoriului naţional)</w:t>
      </w:r>
    </w:p>
    <w:p w:rsidR="006C1C20" w:rsidRPr="0090145B" w:rsidRDefault="006C1C20" w:rsidP="006C1C20">
      <w:pPr>
        <w:pStyle w:val="Listparagraf"/>
        <w:spacing w:after="0" w:line="240" w:lineRule="auto"/>
        <w:ind w:left="420"/>
        <w:rPr>
          <w:rFonts w:ascii="Arial" w:hAnsi="Arial" w:cs="Arial"/>
          <w:sz w:val="24"/>
          <w:szCs w:val="24"/>
        </w:rPr>
      </w:pPr>
      <w:r w:rsidRPr="0090145B">
        <w:rPr>
          <w:rFonts w:ascii="Arial" w:hAnsi="Arial" w:cs="Arial"/>
          <w:sz w:val="24"/>
          <w:szCs w:val="24"/>
        </w:rPr>
        <w:t>Anexa 8 – Fisa de evaluare a masurii</w:t>
      </w:r>
    </w:p>
    <w:p w:rsidR="006C1C20" w:rsidRPr="0090145B" w:rsidRDefault="006C1C20" w:rsidP="006C1C20">
      <w:pPr>
        <w:pStyle w:val="Listparagraf"/>
        <w:spacing w:after="0" w:line="240" w:lineRule="auto"/>
        <w:ind w:left="420"/>
        <w:jc w:val="both"/>
        <w:rPr>
          <w:rFonts w:ascii="Arial" w:hAnsi="Arial" w:cs="Arial"/>
          <w:sz w:val="24"/>
          <w:szCs w:val="24"/>
        </w:rPr>
      </w:pPr>
      <w:r w:rsidRPr="0090145B">
        <w:rPr>
          <w:rFonts w:ascii="Arial" w:hAnsi="Arial" w:cs="Arial"/>
          <w:sz w:val="24"/>
          <w:szCs w:val="24"/>
        </w:rPr>
        <w:t>Anexa 9 – Declaratie de raportare catre GAL</w:t>
      </w:r>
    </w:p>
    <w:p w:rsidR="006C1C20" w:rsidRPr="0090145B" w:rsidRDefault="006C1C20" w:rsidP="006C1C20">
      <w:pPr>
        <w:pStyle w:val="Listparagraf"/>
        <w:spacing w:after="0" w:line="240" w:lineRule="auto"/>
        <w:ind w:left="420"/>
        <w:jc w:val="both"/>
        <w:rPr>
          <w:rFonts w:ascii="Arial" w:hAnsi="Arial" w:cs="Arial"/>
          <w:sz w:val="24"/>
          <w:szCs w:val="24"/>
        </w:rPr>
      </w:pPr>
      <w:r w:rsidRPr="0090145B">
        <w:rPr>
          <w:rFonts w:ascii="Arial" w:hAnsi="Arial" w:cs="Arial"/>
          <w:sz w:val="24"/>
          <w:szCs w:val="24"/>
        </w:rPr>
        <w:t>Anexa 10 – Procedura de evaluare si selectie a proiectelor</w:t>
      </w:r>
    </w:p>
    <w:p w:rsidR="006C1C20" w:rsidRDefault="006C1C20"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sectPr w:rsidR="00236F6C" w:rsidSect="00B0503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78B" w:rsidRDefault="00B4178B">
      <w:pPr>
        <w:spacing w:after="0" w:line="240" w:lineRule="auto"/>
      </w:pPr>
      <w:r>
        <w:separator/>
      </w:r>
    </w:p>
  </w:endnote>
  <w:endnote w:type="continuationSeparator" w:id="0">
    <w:p w:rsidR="00B4178B" w:rsidRDefault="00B4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00F" w:rsidRDefault="0045300F">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45300F" w:rsidRDefault="0045300F">
        <w:pPr>
          <w:pStyle w:val="Subsol"/>
          <w:jc w:val="center"/>
        </w:pPr>
        <w:r>
          <w:fldChar w:fldCharType="begin"/>
        </w:r>
        <w:r>
          <w:instrText>PAGE   \* MERGEFORMAT</w:instrText>
        </w:r>
        <w:r>
          <w:fldChar w:fldCharType="separate"/>
        </w:r>
        <w:r w:rsidR="00B61A3A">
          <w:rPr>
            <w:noProof/>
          </w:rPr>
          <w:t>49</w:t>
        </w:r>
        <w:r>
          <w:fldChar w:fldCharType="end"/>
        </w:r>
      </w:p>
    </w:sdtContent>
  </w:sdt>
  <w:p w:rsidR="0045300F" w:rsidRDefault="0045300F">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00F" w:rsidRDefault="0045300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78B" w:rsidRDefault="00B4178B">
      <w:pPr>
        <w:spacing w:after="0" w:line="240" w:lineRule="auto"/>
      </w:pPr>
      <w:r>
        <w:separator/>
      </w:r>
    </w:p>
  </w:footnote>
  <w:footnote w:type="continuationSeparator" w:id="0">
    <w:p w:rsidR="00B4178B" w:rsidRDefault="00B4178B">
      <w:pPr>
        <w:spacing w:after="0" w:line="240" w:lineRule="auto"/>
      </w:pPr>
      <w:r>
        <w:continuationSeparator/>
      </w:r>
    </w:p>
  </w:footnote>
  <w:footnote w:id="1">
    <w:p w:rsidR="0045300F" w:rsidRPr="005B53CF" w:rsidRDefault="0045300F" w:rsidP="005B53CF">
      <w:pPr>
        <w:autoSpaceDE w:val="0"/>
        <w:autoSpaceDN w:val="0"/>
        <w:adjustRightInd w:val="0"/>
        <w:spacing w:after="0" w:line="240" w:lineRule="auto"/>
        <w:jc w:val="both"/>
        <w:rPr>
          <w:rFonts w:ascii="Arial" w:hAnsi="Arial" w:cs="Arial"/>
          <w:color w:val="2E74B6"/>
          <w:sz w:val="24"/>
          <w:szCs w:val="24"/>
        </w:rPr>
      </w:pPr>
      <w:r>
        <w:rPr>
          <w:rStyle w:val="Referinnotdesubsol"/>
        </w:rPr>
        <w:footnoteRef/>
      </w:r>
      <w:r>
        <w:rPr>
          <w:sz w:val="16"/>
          <w:szCs w:val="16"/>
        </w:rPr>
        <w:t xml:space="preserve">Conform prevederilor </w:t>
      </w:r>
      <w:r>
        <w:rPr>
          <w:color w:val="2D2D2D"/>
          <w:sz w:val="16"/>
          <w:szCs w:val="16"/>
        </w:rPr>
        <w:t xml:space="preserve">Ordinului nr.1275/2009 </w:t>
      </w:r>
      <w:r>
        <w:rPr>
          <w:i/>
          <w:iCs/>
          <w:color w:val="2D2D2D"/>
          <w:sz w:val="16"/>
          <w:szCs w:val="16"/>
        </w:rPr>
        <w:t xml:space="preserve">pentru modificarea şi completarea Reglementărilor privind omologarea individuală, eliberarea cărţii de identitate şi certificarea autenticităţii vehiculelor rutiere - RNTR 7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00F" w:rsidRDefault="0045300F">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00F" w:rsidRDefault="0045300F">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00F" w:rsidRDefault="0045300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60CCD"/>
    <w:multiLevelType w:val="hybridMultilevel"/>
    <w:tmpl w:val="9F087A98"/>
    <w:lvl w:ilvl="0" w:tplc="04180001">
      <w:start w:val="1"/>
      <w:numFmt w:val="bullet"/>
      <w:lvlText w:val=""/>
      <w:lvlJc w:val="left"/>
      <w:pPr>
        <w:ind w:left="1150" w:hanging="360"/>
      </w:pPr>
      <w:rPr>
        <w:rFonts w:ascii="Symbol" w:hAnsi="Symbol" w:hint="default"/>
      </w:rPr>
    </w:lvl>
    <w:lvl w:ilvl="1" w:tplc="04180003" w:tentative="1">
      <w:start w:val="1"/>
      <w:numFmt w:val="bullet"/>
      <w:lvlText w:val="o"/>
      <w:lvlJc w:val="left"/>
      <w:pPr>
        <w:ind w:left="1870" w:hanging="360"/>
      </w:pPr>
      <w:rPr>
        <w:rFonts w:ascii="Courier New" w:hAnsi="Courier New" w:cs="Courier New" w:hint="default"/>
      </w:rPr>
    </w:lvl>
    <w:lvl w:ilvl="2" w:tplc="04180005" w:tentative="1">
      <w:start w:val="1"/>
      <w:numFmt w:val="bullet"/>
      <w:lvlText w:val=""/>
      <w:lvlJc w:val="left"/>
      <w:pPr>
        <w:ind w:left="2590" w:hanging="360"/>
      </w:pPr>
      <w:rPr>
        <w:rFonts w:ascii="Wingdings" w:hAnsi="Wingdings" w:hint="default"/>
      </w:rPr>
    </w:lvl>
    <w:lvl w:ilvl="3" w:tplc="04180001" w:tentative="1">
      <w:start w:val="1"/>
      <w:numFmt w:val="bullet"/>
      <w:lvlText w:val=""/>
      <w:lvlJc w:val="left"/>
      <w:pPr>
        <w:ind w:left="3310" w:hanging="360"/>
      </w:pPr>
      <w:rPr>
        <w:rFonts w:ascii="Symbol" w:hAnsi="Symbol" w:hint="default"/>
      </w:rPr>
    </w:lvl>
    <w:lvl w:ilvl="4" w:tplc="04180003" w:tentative="1">
      <w:start w:val="1"/>
      <w:numFmt w:val="bullet"/>
      <w:lvlText w:val="o"/>
      <w:lvlJc w:val="left"/>
      <w:pPr>
        <w:ind w:left="4030" w:hanging="360"/>
      </w:pPr>
      <w:rPr>
        <w:rFonts w:ascii="Courier New" w:hAnsi="Courier New" w:cs="Courier New" w:hint="default"/>
      </w:rPr>
    </w:lvl>
    <w:lvl w:ilvl="5" w:tplc="04180005" w:tentative="1">
      <w:start w:val="1"/>
      <w:numFmt w:val="bullet"/>
      <w:lvlText w:val=""/>
      <w:lvlJc w:val="left"/>
      <w:pPr>
        <w:ind w:left="4750" w:hanging="360"/>
      </w:pPr>
      <w:rPr>
        <w:rFonts w:ascii="Wingdings" w:hAnsi="Wingdings" w:hint="default"/>
      </w:rPr>
    </w:lvl>
    <w:lvl w:ilvl="6" w:tplc="04180001" w:tentative="1">
      <w:start w:val="1"/>
      <w:numFmt w:val="bullet"/>
      <w:lvlText w:val=""/>
      <w:lvlJc w:val="left"/>
      <w:pPr>
        <w:ind w:left="5470" w:hanging="360"/>
      </w:pPr>
      <w:rPr>
        <w:rFonts w:ascii="Symbol" w:hAnsi="Symbol" w:hint="default"/>
      </w:rPr>
    </w:lvl>
    <w:lvl w:ilvl="7" w:tplc="04180003" w:tentative="1">
      <w:start w:val="1"/>
      <w:numFmt w:val="bullet"/>
      <w:lvlText w:val="o"/>
      <w:lvlJc w:val="left"/>
      <w:pPr>
        <w:ind w:left="6190" w:hanging="360"/>
      </w:pPr>
      <w:rPr>
        <w:rFonts w:ascii="Courier New" w:hAnsi="Courier New" w:cs="Courier New" w:hint="default"/>
      </w:rPr>
    </w:lvl>
    <w:lvl w:ilvl="8" w:tplc="04180005" w:tentative="1">
      <w:start w:val="1"/>
      <w:numFmt w:val="bullet"/>
      <w:lvlText w:val=""/>
      <w:lvlJc w:val="left"/>
      <w:pPr>
        <w:ind w:left="6910" w:hanging="360"/>
      </w:pPr>
      <w:rPr>
        <w:rFonts w:ascii="Wingdings" w:hAnsi="Wingdings" w:hint="default"/>
      </w:rPr>
    </w:lvl>
  </w:abstractNum>
  <w:abstractNum w:abstractNumId="5">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6">
    <w:nsid w:val="13B77B6B"/>
    <w:multiLevelType w:val="hybridMultilevel"/>
    <w:tmpl w:val="25B4EB68"/>
    <w:lvl w:ilvl="0" w:tplc="B8504602">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830BF"/>
    <w:multiLevelType w:val="hybridMultilevel"/>
    <w:tmpl w:val="18D8964E"/>
    <w:lvl w:ilvl="0" w:tplc="0CAED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F9D7A82"/>
    <w:multiLevelType w:val="hybridMultilevel"/>
    <w:tmpl w:val="D488F4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
    <w:nsid w:val="21AC7EE3"/>
    <w:multiLevelType w:val="multilevel"/>
    <w:tmpl w:val="1F2410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13">
    <w:nsid w:val="2DA849F2"/>
    <w:multiLevelType w:val="hybridMultilevel"/>
    <w:tmpl w:val="3BE295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3FE6504"/>
    <w:multiLevelType w:val="hybridMultilevel"/>
    <w:tmpl w:val="3E62BA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40551C9"/>
    <w:multiLevelType w:val="hybridMultilevel"/>
    <w:tmpl w:val="9F40E9F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34F5EAA"/>
    <w:multiLevelType w:val="hybridMultilevel"/>
    <w:tmpl w:val="DEECAF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5686081"/>
    <w:multiLevelType w:val="hybridMultilevel"/>
    <w:tmpl w:val="FBA447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3774053"/>
    <w:multiLevelType w:val="hybridMultilevel"/>
    <w:tmpl w:val="036812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8562174"/>
    <w:multiLevelType w:val="hybridMultilevel"/>
    <w:tmpl w:val="DBC483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A9F4811"/>
    <w:multiLevelType w:val="hybridMultilevel"/>
    <w:tmpl w:val="D2F20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7074B37"/>
    <w:multiLevelType w:val="hybridMultilevel"/>
    <w:tmpl w:val="62B07DA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15"/>
  </w:num>
  <w:num w:numId="2">
    <w:abstractNumId w:val="31"/>
  </w:num>
  <w:num w:numId="3">
    <w:abstractNumId w:val="22"/>
  </w:num>
  <w:num w:numId="4">
    <w:abstractNumId w:val="12"/>
  </w:num>
  <w:num w:numId="5">
    <w:abstractNumId w:val="20"/>
  </w:num>
  <w:num w:numId="6">
    <w:abstractNumId w:val="2"/>
  </w:num>
  <w:num w:numId="7">
    <w:abstractNumId w:val="3"/>
  </w:num>
  <w:num w:numId="8">
    <w:abstractNumId w:val="1"/>
  </w:num>
  <w:num w:numId="9">
    <w:abstractNumId w:val="7"/>
  </w:num>
  <w:num w:numId="10">
    <w:abstractNumId w:val="29"/>
  </w:num>
  <w:num w:numId="11">
    <w:abstractNumId w:val="30"/>
  </w:num>
  <w:num w:numId="12">
    <w:abstractNumId w:val="14"/>
  </w:num>
  <w:num w:numId="13">
    <w:abstractNumId w:val="24"/>
  </w:num>
  <w:num w:numId="14">
    <w:abstractNumId w:val="0"/>
  </w:num>
  <w:num w:numId="15">
    <w:abstractNumId w:val="28"/>
  </w:num>
  <w:num w:numId="16">
    <w:abstractNumId w:val="5"/>
  </w:num>
  <w:num w:numId="17">
    <w:abstractNumId w:val="10"/>
  </w:num>
  <w:num w:numId="18">
    <w:abstractNumId w:val="18"/>
  </w:num>
  <w:num w:numId="19">
    <w:abstractNumId w:val="13"/>
  </w:num>
  <w:num w:numId="20">
    <w:abstractNumId w:val="19"/>
  </w:num>
  <w:num w:numId="21">
    <w:abstractNumId w:val="17"/>
  </w:num>
  <w:num w:numId="22">
    <w:abstractNumId w:val="11"/>
  </w:num>
  <w:num w:numId="23">
    <w:abstractNumId w:val="16"/>
  </w:num>
  <w:num w:numId="24">
    <w:abstractNumId w:val="25"/>
  </w:num>
  <w:num w:numId="25">
    <w:abstractNumId w:val="4"/>
  </w:num>
  <w:num w:numId="26">
    <w:abstractNumId w:val="27"/>
  </w:num>
  <w:num w:numId="27">
    <w:abstractNumId w:val="26"/>
  </w:num>
  <w:num w:numId="28">
    <w:abstractNumId w:val="6"/>
  </w:num>
  <w:num w:numId="29">
    <w:abstractNumId w:val="9"/>
  </w:num>
  <w:num w:numId="30">
    <w:abstractNumId w:val="8"/>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218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0C3E"/>
    <w:rsid w:val="000A1DF0"/>
    <w:rsid w:val="000A281A"/>
    <w:rsid w:val="000B1852"/>
    <w:rsid w:val="000B2443"/>
    <w:rsid w:val="000B2E4B"/>
    <w:rsid w:val="000B4470"/>
    <w:rsid w:val="000B5C04"/>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2963"/>
    <w:rsid w:val="00103658"/>
    <w:rsid w:val="00106D79"/>
    <w:rsid w:val="00112FF7"/>
    <w:rsid w:val="001173B3"/>
    <w:rsid w:val="00121A20"/>
    <w:rsid w:val="0012250B"/>
    <w:rsid w:val="0012258F"/>
    <w:rsid w:val="0012531F"/>
    <w:rsid w:val="00125B16"/>
    <w:rsid w:val="0013348B"/>
    <w:rsid w:val="00135A63"/>
    <w:rsid w:val="00140466"/>
    <w:rsid w:val="00142F07"/>
    <w:rsid w:val="00143773"/>
    <w:rsid w:val="00145A22"/>
    <w:rsid w:val="00147995"/>
    <w:rsid w:val="0015030D"/>
    <w:rsid w:val="00152E7E"/>
    <w:rsid w:val="00156E83"/>
    <w:rsid w:val="00157FD7"/>
    <w:rsid w:val="00163D82"/>
    <w:rsid w:val="00164C73"/>
    <w:rsid w:val="0016514F"/>
    <w:rsid w:val="00165388"/>
    <w:rsid w:val="001675E5"/>
    <w:rsid w:val="00171494"/>
    <w:rsid w:val="001737C5"/>
    <w:rsid w:val="00174271"/>
    <w:rsid w:val="001767DA"/>
    <w:rsid w:val="00176A45"/>
    <w:rsid w:val="0018392C"/>
    <w:rsid w:val="001841E7"/>
    <w:rsid w:val="001874B6"/>
    <w:rsid w:val="0018765D"/>
    <w:rsid w:val="00190AF6"/>
    <w:rsid w:val="00192054"/>
    <w:rsid w:val="0019293F"/>
    <w:rsid w:val="00195F81"/>
    <w:rsid w:val="00196E59"/>
    <w:rsid w:val="001A3A6F"/>
    <w:rsid w:val="001A43B9"/>
    <w:rsid w:val="001A474B"/>
    <w:rsid w:val="001A47EA"/>
    <w:rsid w:val="001A5568"/>
    <w:rsid w:val="001A5702"/>
    <w:rsid w:val="001A58E7"/>
    <w:rsid w:val="001A65C9"/>
    <w:rsid w:val="001B2D13"/>
    <w:rsid w:val="001B2F8C"/>
    <w:rsid w:val="001B43C6"/>
    <w:rsid w:val="001B4F25"/>
    <w:rsid w:val="001B6EB6"/>
    <w:rsid w:val="001B731F"/>
    <w:rsid w:val="001C0EE9"/>
    <w:rsid w:val="001C2CA6"/>
    <w:rsid w:val="001C321F"/>
    <w:rsid w:val="001C6A16"/>
    <w:rsid w:val="001D03AF"/>
    <w:rsid w:val="001D0E6B"/>
    <w:rsid w:val="001D0ECD"/>
    <w:rsid w:val="001D12FE"/>
    <w:rsid w:val="001D2C71"/>
    <w:rsid w:val="001D65B9"/>
    <w:rsid w:val="001E09A1"/>
    <w:rsid w:val="001E5107"/>
    <w:rsid w:val="002010E6"/>
    <w:rsid w:val="002015F1"/>
    <w:rsid w:val="002020AF"/>
    <w:rsid w:val="0020299F"/>
    <w:rsid w:val="002047D8"/>
    <w:rsid w:val="00206560"/>
    <w:rsid w:val="00206F8A"/>
    <w:rsid w:val="002073F0"/>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69C1"/>
    <w:rsid w:val="00236F6C"/>
    <w:rsid w:val="0023727C"/>
    <w:rsid w:val="002379B1"/>
    <w:rsid w:val="00241CDB"/>
    <w:rsid w:val="00242E4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19A6"/>
    <w:rsid w:val="00262AE6"/>
    <w:rsid w:val="00262F93"/>
    <w:rsid w:val="00262FD5"/>
    <w:rsid w:val="002641AF"/>
    <w:rsid w:val="00264D4A"/>
    <w:rsid w:val="00265CE7"/>
    <w:rsid w:val="002704D5"/>
    <w:rsid w:val="00270EC2"/>
    <w:rsid w:val="002725D9"/>
    <w:rsid w:val="00274956"/>
    <w:rsid w:val="00276A17"/>
    <w:rsid w:val="00277873"/>
    <w:rsid w:val="00280E68"/>
    <w:rsid w:val="00280FD0"/>
    <w:rsid w:val="00282E88"/>
    <w:rsid w:val="00283D2A"/>
    <w:rsid w:val="00287491"/>
    <w:rsid w:val="002923A9"/>
    <w:rsid w:val="00295B8D"/>
    <w:rsid w:val="00297D3F"/>
    <w:rsid w:val="002A36FB"/>
    <w:rsid w:val="002A79CA"/>
    <w:rsid w:val="002B102F"/>
    <w:rsid w:val="002B29DA"/>
    <w:rsid w:val="002B4120"/>
    <w:rsid w:val="002B42FA"/>
    <w:rsid w:val="002B51B1"/>
    <w:rsid w:val="002B6024"/>
    <w:rsid w:val="002B6CE6"/>
    <w:rsid w:val="002B6D20"/>
    <w:rsid w:val="002B6FAC"/>
    <w:rsid w:val="002C132B"/>
    <w:rsid w:val="002C1D6C"/>
    <w:rsid w:val="002C1DD5"/>
    <w:rsid w:val="002C2F9A"/>
    <w:rsid w:val="002C3659"/>
    <w:rsid w:val="002C7677"/>
    <w:rsid w:val="002D2DDC"/>
    <w:rsid w:val="002D3E00"/>
    <w:rsid w:val="002D3F53"/>
    <w:rsid w:val="002D4280"/>
    <w:rsid w:val="002D6295"/>
    <w:rsid w:val="002D7BFE"/>
    <w:rsid w:val="002E0296"/>
    <w:rsid w:val="002E17EB"/>
    <w:rsid w:val="002E3ECA"/>
    <w:rsid w:val="002E6B22"/>
    <w:rsid w:val="002E7A73"/>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3C84"/>
    <w:rsid w:val="00354F69"/>
    <w:rsid w:val="003553B1"/>
    <w:rsid w:val="00357849"/>
    <w:rsid w:val="003612C3"/>
    <w:rsid w:val="00361ED6"/>
    <w:rsid w:val="00364015"/>
    <w:rsid w:val="00366CFE"/>
    <w:rsid w:val="00367C4B"/>
    <w:rsid w:val="00375253"/>
    <w:rsid w:val="00375CCD"/>
    <w:rsid w:val="0037768B"/>
    <w:rsid w:val="003823A1"/>
    <w:rsid w:val="00383981"/>
    <w:rsid w:val="00383B19"/>
    <w:rsid w:val="00384131"/>
    <w:rsid w:val="00386188"/>
    <w:rsid w:val="0038634E"/>
    <w:rsid w:val="00387C5B"/>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21D4"/>
    <w:rsid w:val="003E3CBE"/>
    <w:rsid w:val="003E62C9"/>
    <w:rsid w:val="003F0240"/>
    <w:rsid w:val="003F1560"/>
    <w:rsid w:val="003F215D"/>
    <w:rsid w:val="003F4356"/>
    <w:rsid w:val="003F5B2A"/>
    <w:rsid w:val="00400965"/>
    <w:rsid w:val="00402A71"/>
    <w:rsid w:val="0040680A"/>
    <w:rsid w:val="0040715E"/>
    <w:rsid w:val="00410A80"/>
    <w:rsid w:val="00411C03"/>
    <w:rsid w:val="0041212C"/>
    <w:rsid w:val="00415AC1"/>
    <w:rsid w:val="00416AC1"/>
    <w:rsid w:val="00423233"/>
    <w:rsid w:val="00426D86"/>
    <w:rsid w:val="00427522"/>
    <w:rsid w:val="0042762A"/>
    <w:rsid w:val="004314FA"/>
    <w:rsid w:val="004336DB"/>
    <w:rsid w:val="004341F7"/>
    <w:rsid w:val="00434CB9"/>
    <w:rsid w:val="004354F0"/>
    <w:rsid w:val="004360F6"/>
    <w:rsid w:val="004361A0"/>
    <w:rsid w:val="004363FA"/>
    <w:rsid w:val="00436AAB"/>
    <w:rsid w:val="0044173A"/>
    <w:rsid w:val="00443649"/>
    <w:rsid w:val="00446DDD"/>
    <w:rsid w:val="00447116"/>
    <w:rsid w:val="004475BF"/>
    <w:rsid w:val="00450936"/>
    <w:rsid w:val="0045300F"/>
    <w:rsid w:val="00454A97"/>
    <w:rsid w:val="00455DB6"/>
    <w:rsid w:val="004570A5"/>
    <w:rsid w:val="00460D43"/>
    <w:rsid w:val="00461A4C"/>
    <w:rsid w:val="00462110"/>
    <w:rsid w:val="00464B67"/>
    <w:rsid w:val="00464B8F"/>
    <w:rsid w:val="0046685B"/>
    <w:rsid w:val="00466896"/>
    <w:rsid w:val="00467D23"/>
    <w:rsid w:val="00474410"/>
    <w:rsid w:val="00476098"/>
    <w:rsid w:val="00477BAA"/>
    <w:rsid w:val="004800F1"/>
    <w:rsid w:val="0048445D"/>
    <w:rsid w:val="0048530B"/>
    <w:rsid w:val="0048575E"/>
    <w:rsid w:val="00487CF6"/>
    <w:rsid w:val="00490896"/>
    <w:rsid w:val="00491855"/>
    <w:rsid w:val="004930DA"/>
    <w:rsid w:val="0049362B"/>
    <w:rsid w:val="004A009B"/>
    <w:rsid w:val="004A2A58"/>
    <w:rsid w:val="004A31EF"/>
    <w:rsid w:val="004A5507"/>
    <w:rsid w:val="004B0245"/>
    <w:rsid w:val="004B147C"/>
    <w:rsid w:val="004B3310"/>
    <w:rsid w:val="004B6242"/>
    <w:rsid w:val="004C00A0"/>
    <w:rsid w:val="004C317E"/>
    <w:rsid w:val="004C4B8E"/>
    <w:rsid w:val="004D0102"/>
    <w:rsid w:val="004D2004"/>
    <w:rsid w:val="004D316A"/>
    <w:rsid w:val="004D46A0"/>
    <w:rsid w:val="004D4FC0"/>
    <w:rsid w:val="004E43B7"/>
    <w:rsid w:val="004E4FBC"/>
    <w:rsid w:val="004E7544"/>
    <w:rsid w:val="004F03BB"/>
    <w:rsid w:val="004F2D99"/>
    <w:rsid w:val="004F789E"/>
    <w:rsid w:val="00504215"/>
    <w:rsid w:val="00506FC5"/>
    <w:rsid w:val="00511DB2"/>
    <w:rsid w:val="00515BAB"/>
    <w:rsid w:val="00516331"/>
    <w:rsid w:val="00516B14"/>
    <w:rsid w:val="00520CC4"/>
    <w:rsid w:val="00521302"/>
    <w:rsid w:val="0052156F"/>
    <w:rsid w:val="00521C14"/>
    <w:rsid w:val="00522616"/>
    <w:rsid w:val="005239DB"/>
    <w:rsid w:val="005246B5"/>
    <w:rsid w:val="005269EA"/>
    <w:rsid w:val="00527629"/>
    <w:rsid w:val="0053191B"/>
    <w:rsid w:val="005321F9"/>
    <w:rsid w:val="0053234A"/>
    <w:rsid w:val="0053399E"/>
    <w:rsid w:val="00533A95"/>
    <w:rsid w:val="005348E1"/>
    <w:rsid w:val="005403B5"/>
    <w:rsid w:val="00542A38"/>
    <w:rsid w:val="00542D21"/>
    <w:rsid w:val="0054336A"/>
    <w:rsid w:val="005434C1"/>
    <w:rsid w:val="005449A6"/>
    <w:rsid w:val="00544ED3"/>
    <w:rsid w:val="005507B7"/>
    <w:rsid w:val="00552CBA"/>
    <w:rsid w:val="00553238"/>
    <w:rsid w:val="005642DF"/>
    <w:rsid w:val="00564F2F"/>
    <w:rsid w:val="00572542"/>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A7F43"/>
    <w:rsid w:val="005B094E"/>
    <w:rsid w:val="005B23C4"/>
    <w:rsid w:val="005B3500"/>
    <w:rsid w:val="005B3BF9"/>
    <w:rsid w:val="005B53CF"/>
    <w:rsid w:val="005B79C8"/>
    <w:rsid w:val="005C411D"/>
    <w:rsid w:val="005C44E4"/>
    <w:rsid w:val="005C5440"/>
    <w:rsid w:val="005C6251"/>
    <w:rsid w:val="005C6371"/>
    <w:rsid w:val="005D39B6"/>
    <w:rsid w:val="005D5572"/>
    <w:rsid w:val="005E01D0"/>
    <w:rsid w:val="005E6D1C"/>
    <w:rsid w:val="005F01CC"/>
    <w:rsid w:val="005F7612"/>
    <w:rsid w:val="005F7765"/>
    <w:rsid w:val="005F7859"/>
    <w:rsid w:val="005F7E67"/>
    <w:rsid w:val="006004F2"/>
    <w:rsid w:val="006005AC"/>
    <w:rsid w:val="0060384A"/>
    <w:rsid w:val="00603A56"/>
    <w:rsid w:val="006043BD"/>
    <w:rsid w:val="00610640"/>
    <w:rsid w:val="006107C7"/>
    <w:rsid w:val="0061127E"/>
    <w:rsid w:val="0061395B"/>
    <w:rsid w:val="00613D02"/>
    <w:rsid w:val="00615D13"/>
    <w:rsid w:val="00615D89"/>
    <w:rsid w:val="0062081B"/>
    <w:rsid w:val="00621CEB"/>
    <w:rsid w:val="0062237E"/>
    <w:rsid w:val="00624C55"/>
    <w:rsid w:val="00627B5D"/>
    <w:rsid w:val="00635E32"/>
    <w:rsid w:val="00636A86"/>
    <w:rsid w:val="00640873"/>
    <w:rsid w:val="006410CE"/>
    <w:rsid w:val="006440FE"/>
    <w:rsid w:val="00644986"/>
    <w:rsid w:val="00645994"/>
    <w:rsid w:val="00645FEB"/>
    <w:rsid w:val="00647BDE"/>
    <w:rsid w:val="00650EA5"/>
    <w:rsid w:val="00652343"/>
    <w:rsid w:val="00653615"/>
    <w:rsid w:val="00655F73"/>
    <w:rsid w:val="00657F42"/>
    <w:rsid w:val="0067068C"/>
    <w:rsid w:val="00672818"/>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66AA"/>
    <w:rsid w:val="006976B5"/>
    <w:rsid w:val="006A143A"/>
    <w:rsid w:val="006A43BD"/>
    <w:rsid w:val="006B0621"/>
    <w:rsid w:val="006B09C8"/>
    <w:rsid w:val="006B36CF"/>
    <w:rsid w:val="006B5A3D"/>
    <w:rsid w:val="006B6320"/>
    <w:rsid w:val="006B6EE1"/>
    <w:rsid w:val="006C0EF2"/>
    <w:rsid w:val="006C1C20"/>
    <w:rsid w:val="006C1E0F"/>
    <w:rsid w:val="006C2642"/>
    <w:rsid w:val="006C4E0A"/>
    <w:rsid w:val="006C5521"/>
    <w:rsid w:val="006C790C"/>
    <w:rsid w:val="006D079A"/>
    <w:rsid w:val="006D4586"/>
    <w:rsid w:val="006D4996"/>
    <w:rsid w:val="006D5D40"/>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576"/>
    <w:rsid w:val="0071780D"/>
    <w:rsid w:val="00720083"/>
    <w:rsid w:val="0072425A"/>
    <w:rsid w:val="00724A55"/>
    <w:rsid w:val="00725322"/>
    <w:rsid w:val="00726845"/>
    <w:rsid w:val="00727945"/>
    <w:rsid w:val="00727B72"/>
    <w:rsid w:val="00727B7E"/>
    <w:rsid w:val="00730B2B"/>
    <w:rsid w:val="007310DC"/>
    <w:rsid w:val="007321A4"/>
    <w:rsid w:val="00733911"/>
    <w:rsid w:val="00733F8A"/>
    <w:rsid w:val="00734F9D"/>
    <w:rsid w:val="007362DC"/>
    <w:rsid w:val="00740663"/>
    <w:rsid w:val="007412C9"/>
    <w:rsid w:val="00743B6E"/>
    <w:rsid w:val="00745F7C"/>
    <w:rsid w:val="00746677"/>
    <w:rsid w:val="007468F0"/>
    <w:rsid w:val="00751125"/>
    <w:rsid w:val="00752348"/>
    <w:rsid w:val="00752D7F"/>
    <w:rsid w:val="00752ECA"/>
    <w:rsid w:val="00754637"/>
    <w:rsid w:val="0075763B"/>
    <w:rsid w:val="00757797"/>
    <w:rsid w:val="00757ADF"/>
    <w:rsid w:val="00761495"/>
    <w:rsid w:val="00763947"/>
    <w:rsid w:val="0076563F"/>
    <w:rsid w:val="00766B45"/>
    <w:rsid w:val="00767BF1"/>
    <w:rsid w:val="00772104"/>
    <w:rsid w:val="00773586"/>
    <w:rsid w:val="00774AE7"/>
    <w:rsid w:val="00775219"/>
    <w:rsid w:val="00777A06"/>
    <w:rsid w:val="007824A0"/>
    <w:rsid w:val="0078252F"/>
    <w:rsid w:val="007836C9"/>
    <w:rsid w:val="00783D68"/>
    <w:rsid w:val="0079282E"/>
    <w:rsid w:val="00794780"/>
    <w:rsid w:val="00796926"/>
    <w:rsid w:val="007974FC"/>
    <w:rsid w:val="007A04D6"/>
    <w:rsid w:val="007A2EEB"/>
    <w:rsid w:val="007A5298"/>
    <w:rsid w:val="007A64E6"/>
    <w:rsid w:val="007B04AE"/>
    <w:rsid w:val="007B579A"/>
    <w:rsid w:val="007B59FF"/>
    <w:rsid w:val="007B6466"/>
    <w:rsid w:val="007B70B8"/>
    <w:rsid w:val="007C0CA8"/>
    <w:rsid w:val="007C2144"/>
    <w:rsid w:val="007C41EE"/>
    <w:rsid w:val="007C5FB1"/>
    <w:rsid w:val="007D113E"/>
    <w:rsid w:val="007D12B6"/>
    <w:rsid w:val="007D30CC"/>
    <w:rsid w:val="007D44E8"/>
    <w:rsid w:val="007D48C0"/>
    <w:rsid w:val="007D647E"/>
    <w:rsid w:val="007D6E3F"/>
    <w:rsid w:val="007E3570"/>
    <w:rsid w:val="007E621B"/>
    <w:rsid w:val="007E66C9"/>
    <w:rsid w:val="007E6812"/>
    <w:rsid w:val="007E704F"/>
    <w:rsid w:val="007E7399"/>
    <w:rsid w:val="007E7F5D"/>
    <w:rsid w:val="007F022B"/>
    <w:rsid w:val="007F0EDD"/>
    <w:rsid w:val="007F3575"/>
    <w:rsid w:val="007F5D10"/>
    <w:rsid w:val="007F70C5"/>
    <w:rsid w:val="00800CCE"/>
    <w:rsid w:val="00802676"/>
    <w:rsid w:val="0080321A"/>
    <w:rsid w:val="008050F2"/>
    <w:rsid w:val="00805C94"/>
    <w:rsid w:val="00806027"/>
    <w:rsid w:val="00806436"/>
    <w:rsid w:val="0080744E"/>
    <w:rsid w:val="00807987"/>
    <w:rsid w:val="00807D33"/>
    <w:rsid w:val="00811F8C"/>
    <w:rsid w:val="008141BD"/>
    <w:rsid w:val="00816E3A"/>
    <w:rsid w:val="00820F20"/>
    <w:rsid w:val="00822860"/>
    <w:rsid w:val="00822E85"/>
    <w:rsid w:val="00825D9C"/>
    <w:rsid w:val="0082785C"/>
    <w:rsid w:val="00830815"/>
    <w:rsid w:val="00832C15"/>
    <w:rsid w:val="00832F00"/>
    <w:rsid w:val="0083315E"/>
    <w:rsid w:val="00833BC2"/>
    <w:rsid w:val="008400A9"/>
    <w:rsid w:val="00842F8A"/>
    <w:rsid w:val="00845859"/>
    <w:rsid w:val="0084764D"/>
    <w:rsid w:val="0085015E"/>
    <w:rsid w:val="00852029"/>
    <w:rsid w:val="00852A9C"/>
    <w:rsid w:val="008548C7"/>
    <w:rsid w:val="008552EE"/>
    <w:rsid w:val="00855892"/>
    <w:rsid w:val="00865428"/>
    <w:rsid w:val="00865BD2"/>
    <w:rsid w:val="00870079"/>
    <w:rsid w:val="00870F2B"/>
    <w:rsid w:val="00870FFA"/>
    <w:rsid w:val="0087146F"/>
    <w:rsid w:val="008720F3"/>
    <w:rsid w:val="00876344"/>
    <w:rsid w:val="00881CFB"/>
    <w:rsid w:val="00883590"/>
    <w:rsid w:val="00884C07"/>
    <w:rsid w:val="00886579"/>
    <w:rsid w:val="0089134C"/>
    <w:rsid w:val="00892176"/>
    <w:rsid w:val="008936DD"/>
    <w:rsid w:val="00894FFD"/>
    <w:rsid w:val="00895D4B"/>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0FB9"/>
    <w:rsid w:val="008D1218"/>
    <w:rsid w:val="008D2B69"/>
    <w:rsid w:val="008D3E3A"/>
    <w:rsid w:val="008D3F78"/>
    <w:rsid w:val="008D6C99"/>
    <w:rsid w:val="008E01FC"/>
    <w:rsid w:val="008E0B86"/>
    <w:rsid w:val="008E3ADE"/>
    <w:rsid w:val="008E4696"/>
    <w:rsid w:val="008E6525"/>
    <w:rsid w:val="008F0BF9"/>
    <w:rsid w:val="008F2C7D"/>
    <w:rsid w:val="008F6EDD"/>
    <w:rsid w:val="0090145B"/>
    <w:rsid w:val="00906960"/>
    <w:rsid w:val="0091186D"/>
    <w:rsid w:val="0091553F"/>
    <w:rsid w:val="009169A4"/>
    <w:rsid w:val="00921078"/>
    <w:rsid w:val="00922B30"/>
    <w:rsid w:val="00924212"/>
    <w:rsid w:val="009248CB"/>
    <w:rsid w:val="00924F7F"/>
    <w:rsid w:val="00930349"/>
    <w:rsid w:val="00931A61"/>
    <w:rsid w:val="0093203E"/>
    <w:rsid w:val="00932CA3"/>
    <w:rsid w:val="00933E35"/>
    <w:rsid w:val="00934756"/>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0425"/>
    <w:rsid w:val="00981030"/>
    <w:rsid w:val="00981DD4"/>
    <w:rsid w:val="0098221E"/>
    <w:rsid w:val="009844A9"/>
    <w:rsid w:val="00985A63"/>
    <w:rsid w:val="00986724"/>
    <w:rsid w:val="009901DA"/>
    <w:rsid w:val="00991564"/>
    <w:rsid w:val="00993DA0"/>
    <w:rsid w:val="00993E65"/>
    <w:rsid w:val="009956EF"/>
    <w:rsid w:val="00995929"/>
    <w:rsid w:val="00997CB2"/>
    <w:rsid w:val="009A01B2"/>
    <w:rsid w:val="009A21D0"/>
    <w:rsid w:val="009A2B5A"/>
    <w:rsid w:val="009A3FD2"/>
    <w:rsid w:val="009A4D3B"/>
    <w:rsid w:val="009B00DB"/>
    <w:rsid w:val="009B2871"/>
    <w:rsid w:val="009B30F0"/>
    <w:rsid w:val="009B607E"/>
    <w:rsid w:val="009B6C93"/>
    <w:rsid w:val="009B7AF1"/>
    <w:rsid w:val="009C023C"/>
    <w:rsid w:val="009C25C3"/>
    <w:rsid w:val="009C4757"/>
    <w:rsid w:val="009C5E9E"/>
    <w:rsid w:val="009C6CEF"/>
    <w:rsid w:val="009D0126"/>
    <w:rsid w:val="009D07B7"/>
    <w:rsid w:val="009D0D70"/>
    <w:rsid w:val="009E3EE8"/>
    <w:rsid w:val="009E509C"/>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36D2"/>
    <w:rsid w:val="00A23CEF"/>
    <w:rsid w:val="00A250D1"/>
    <w:rsid w:val="00A26FD4"/>
    <w:rsid w:val="00A27437"/>
    <w:rsid w:val="00A27EF0"/>
    <w:rsid w:val="00A3615F"/>
    <w:rsid w:val="00A36B0C"/>
    <w:rsid w:val="00A44A4E"/>
    <w:rsid w:val="00A462A6"/>
    <w:rsid w:val="00A46371"/>
    <w:rsid w:val="00A4704A"/>
    <w:rsid w:val="00A51234"/>
    <w:rsid w:val="00A51ADC"/>
    <w:rsid w:val="00A51E91"/>
    <w:rsid w:val="00A56524"/>
    <w:rsid w:val="00A63691"/>
    <w:rsid w:val="00A64FFD"/>
    <w:rsid w:val="00A65992"/>
    <w:rsid w:val="00A65F98"/>
    <w:rsid w:val="00A70621"/>
    <w:rsid w:val="00A70791"/>
    <w:rsid w:val="00A70906"/>
    <w:rsid w:val="00A71423"/>
    <w:rsid w:val="00A72804"/>
    <w:rsid w:val="00A73E1D"/>
    <w:rsid w:val="00A74904"/>
    <w:rsid w:val="00A81014"/>
    <w:rsid w:val="00A820A0"/>
    <w:rsid w:val="00A85CB4"/>
    <w:rsid w:val="00A86532"/>
    <w:rsid w:val="00A86EA1"/>
    <w:rsid w:val="00A92916"/>
    <w:rsid w:val="00A94928"/>
    <w:rsid w:val="00AA0400"/>
    <w:rsid w:val="00AA2500"/>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0AB8"/>
    <w:rsid w:val="00AE33DA"/>
    <w:rsid w:val="00AE46DA"/>
    <w:rsid w:val="00AE4EB4"/>
    <w:rsid w:val="00AE5F9B"/>
    <w:rsid w:val="00AE646F"/>
    <w:rsid w:val="00AF06D1"/>
    <w:rsid w:val="00AF2B56"/>
    <w:rsid w:val="00AF496A"/>
    <w:rsid w:val="00AF61E1"/>
    <w:rsid w:val="00AF72E7"/>
    <w:rsid w:val="00B0012D"/>
    <w:rsid w:val="00B008CB"/>
    <w:rsid w:val="00B01444"/>
    <w:rsid w:val="00B014D5"/>
    <w:rsid w:val="00B03799"/>
    <w:rsid w:val="00B05034"/>
    <w:rsid w:val="00B05311"/>
    <w:rsid w:val="00B06835"/>
    <w:rsid w:val="00B10B5D"/>
    <w:rsid w:val="00B10BC8"/>
    <w:rsid w:val="00B12034"/>
    <w:rsid w:val="00B134BA"/>
    <w:rsid w:val="00B14D8F"/>
    <w:rsid w:val="00B167E7"/>
    <w:rsid w:val="00B17A26"/>
    <w:rsid w:val="00B2161F"/>
    <w:rsid w:val="00B22D0A"/>
    <w:rsid w:val="00B25225"/>
    <w:rsid w:val="00B27A0D"/>
    <w:rsid w:val="00B27F10"/>
    <w:rsid w:val="00B30DF6"/>
    <w:rsid w:val="00B3114F"/>
    <w:rsid w:val="00B32D8B"/>
    <w:rsid w:val="00B3743D"/>
    <w:rsid w:val="00B4178B"/>
    <w:rsid w:val="00B417C5"/>
    <w:rsid w:val="00B42F44"/>
    <w:rsid w:val="00B452B7"/>
    <w:rsid w:val="00B46089"/>
    <w:rsid w:val="00B463EE"/>
    <w:rsid w:val="00B47049"/>
    <w:rsid w:val="00B47C33"/>
    <w:rsid w:val="00B52166"/>
    <w:rsid w:val="00B52BBA"/>
    <w:rsid w:val="00B53CEB"/>
    <w:rsid w:val="00B543CD"/>
    <w:rsid w:val="00B56A05"/>
    <w:rsid w:val="00B60EFE"/>
    <w:rsid w:val="00B61A3A"/>
    <w:rsid w:val="00B64023"/>
    <w:rsid w:val="00B643A6"/>
    <w:rsid w:val="00B65A76"/>
    <w:rsid w:val="00B65D29"/>
    <w:rsid w:val="00B66AF9"/>
    <w:rsid w:val="00B66D4A"/>
    <w:rsid w:val="00B739FA"/>
    <w:rsid w:val="00B75C45"/>
    <w:rsid w:val="00B77E1A"/>
    <w:rsid w:val="00B81C6A"/>
    <w:rsid w:val="00B83341"/>
    <w:rsid w:val="00B84F21"/>
    <w:rsid w:val="00B865BB"/>
    <w:rsid w:val="00B8786D"/>
    <w:rsid w:val="00B90ADD"/>
    <w:rsid w:val="00B92EF0"/>
    <w:rsid w:val="00B93309"/>
    <w:rsid w:val="00B9367F"/>
    <w:rsid w:val="00B94F04"/>
    <w:rsid w:val="00BA3411"/>
    <w:rsid w:val="00BA3ABA"/>
    <w:rsid w:val="00BA3F11"/>
    <w:rsid w:val="00BA3F6D"/>
    <w:rsid w:val="00BA7517"/>
    <w:rsid w:val="00BA79ED"/>
    <w:rsid w:val="00BB0F88"/>
    <w:rsid w:val="00BB1587"/>
    <w:rsid w:val="00BB5051"/>
    <w:rsid w:val="00BB79EF"/>
    <w:rsid w:val="00BC097B"/>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41D4"/>
    <w:rsid w:val="00BF4D2F"/>
    <w:rsid w:val="00BF70E7"/>
    <w:rsid w:val="00BF7482"/>
    <w:rsid w:val="00BF75DF"/>
    <w:rsid w:val="00C03EFB"/>
    <w:rsid w:val="00C10B09"/>
    <w:rsid w:val="00C11485"/>
    <w:rsid w:val="00C11AA8"/>
    <w:rsid w:val="00C125A4"/>
    <w:rsid w:val="00C21171"/>
    <w:rsid w:val="00C24247"/>
    <w:rsid w:val="00C25E25"/>
    <w:rsid w:val="00C3196F"/>
    <w:rsid w:val="00C32F09"/>
    <w:rsid w:val="00C336A9"/>
    <w:rsid w:val="00C4036B"/>
    <w:rsid w:val="00C41009"/>
    <w:rsid w:val="00C4190E"/>
    <w:rsid w:val="00C42C98"/>
    <w:rsid w:val="00C44F21"/>
    <w:rsid w:val="00C5251D"/>
    <w:rsid w:val="00C5297A"/>
    <w:rsid w:val="00C54E94"/>
    <w:rsid w:val="00C56DB4"/>
    <w:rsid w:val="00C62641"/>
    <w:rsid w:val="00C62982"/>
    <w:rsid w:val="00C635FE"/>
    <w:rsid w:val="00C64DD2"/>
    <w:rsid w:val="00C654FC"/>
    <w:rsid w:val="00C65C1D"/>
    <w:rsid w:val="00C66C6E"/>
    <w:rsid w:val="00C70829"/>
    <w:rsid w:val="00C7168B"/>
    <w:rsid w:val="00C71710"/>
    <w:rsid w:val="00C71C8A"/>
    <w:rsid w:val="00C71D3B"/>
    <w:rsid w:val="00C7292F"/>
    <w:rsid w:val="00C72AA3"/>
    <w:rsid w:val="00C73E10"/>
    <w:rsid w:val="00C75763"/>
    <w:rsid w:val="00C7760C"/>
    <w:rsid w:val="00C77B09"/>
    <w:rsid w:val="00C77B29"/>
    <w:rsid w:val="00C817AE"/>
    <w:rsid w:val="00C82EC8"/>
    <w:rsid w:val="00C83094"/>
    <w:rsid w:val="00C840C3"/>
    <w:rsid w:val="00C87366"/>
    <w:rsid w:val="00C910B5"/>
    <w:rsid w:val="00C9477A"/>
    <w:rsid w:val="00CA2810"/>
    <w:rsid w:val="00CA5E76"/>
    <w:rsid w:val="00CB0A32"/>
    <w:rsid w:val="00CB53C1"/>
    <w:rsid w:val="00CB59C3"/>
    <w:rsid w:val="00CB6F5E"/>
    <w:rsid w:val="00CC15F6"/>
    <w:rsid w:val="00CC4AC2"/>
    <w:rsid w:val="00CC57A2"/>
    <w:rsid w:val="00CC61C3"/>
    <w:rsid w:val="00CC7CFE"/>
    <w:rsid w:val="00CD2F71"/>
    <w:rsid w:val="00CD3259"/>
    <w:rsid w:val="00CE0827"/>
    <w:rsid w:val="00CE2A36"/>
    <w:rsid w:val="00CE31F8"/>
    <w:rsid w:val="00CE54F6"/>
    <w:rsid w:val="00CE6A31"/>
    <w:rsid w:val="00CF2908"/>
    <w:rsid w:val="00D04CDA"/>
    <w:rsid w:val="00D115C1"/>
    <w:rsid w:val="00D14149"/>
    <w:rsid w:val="00D159F1"/>
    <w:rsid w:val="00D16BDF"/>
    <w:rsid w:val="00D17767"/>
    <w:rsid w:val="00D17BBF"/>
    <w:rsid w:val="00D25DAF"/>
    <w:rsid w:val="00D31D15"/>
    <w:rsid w:val="00D31E82"/>
    <w:rsid w:val="00D32F8B"/>
    <w:rsid w:val="00D32FF1"/>
    <w:rsid w:val="00D3327C"/>
    <w:rsid w:val="00D341F5"/>
    <w:rsid w:val="00D36D10"/>
    <w:rsid w:val="00D40344"/>
    <w:rsid w:val="00D40B2D"/>
    <w:rsid w:val="00D40BB2"/>
    <w:rsid w:val="00D43E26"/>
    <w:rsid w:val="00D442D9"/>
    <w:rsid w:val="00D46F11"/>
    <w:rsid w:val="00D47F84"/>
    <w:rsid w:val="00D50A78"/>
    <w:rsid w:val="00D50E88"/>
    <w:rsid w:val="00D51398"/>
    <w:rsid w:val="00D5424C"/>
    <w:rsid w:val="00D56288"/>
    <w:rsid w:val="00D6251A"/>
    <w:rsid w:val="00D62727"/>
    <w:rsid w:val="00D63C7F"/>
    <w:rsid w:val="00D64808"/>
    <w:rsid w:val="00D66603"/>
    <w:rsid w:val="00D67CBE"/>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575C"/>
    <w:rsid w:val="00DB6914"/>
    <w:rsid w:val="00DC0BD7"/>
    <w:rsid w:val="00DC1735"/>
    <w:rsid w:val="00DC2081"/>
    <w:rsid w:val="00DC6110"/>
    <w:rsid w:val="00DC6160"/>
    <w:rsid w:val="00DC6A25"/>
    <w:rsid w:val="00DC7C09"/>
    <w:rsid w:val="00DC7EC6"/>
    <w:rsid w:val="00DD05C0"/>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2FC9"/>
    <w:rsid w:val="00DF342D"/>
    <w:rsid w:val="00DF3D97"/>
    <w:rsid w:val="00DF528A"/>
    <w:rsid w:val="00DF587A"/>
    <w:rsid w:val="00DF61B7"/>
    <w:rsid w:val="00DF7F1F"/>
    <w:rsid w:val="00E00FCB"/>
    <w:rsid w:val="00E02536"/>
    <w:rsid w:val="00E028CA"/>
    <w:rsid w:val="00E030D4"/>
    <w:rsid w:val="00E049B9"/>
    <w:rsid w:val="00E11C1C"/>
    <w:rsid w:val="00E1705E"/>
    <w:rsid w:val="00E17B26"/>
    <w:rsid w:val="00E209DE"/>
    <w:rsid w:val="00E20D7F"/>
    <w:rsid w:val="00E23C4E"/>
    <w:rsid w:val="00E25997"/>
    <w:rsid w:val="00E2610D"/>
    <w:rsid w:val="00E303E6"/>
    <w:rsid w:val="00E307D9"/>
    <w:rsid w:val="00E30C17"/>
    <w:rsid w:val="00E3317D"/>
    <w:rsid w:val="00E3427D"/>
    <w:rsid w:val="00E36DC6"/>
    <w:rsid w:val="00E40D1B"/>
    <w:rsid w:val="00E45437"/>
    <w:rsid w:val="00E46168"/>
    <w:rsid w:val="00E465FF"/>
    <w:rsid w:val="00E46E84"/>
    <w:rsid w:val="00E46EE6"/>
    <w:rsid w:val="00E4782F"/>
    <w:rsid w:val="00E50279"/>
    <w:rsid w:val="00E540C3"/>
    <w:rsid w:val="00E55C97"/>
    <w:rsid w:val="00E56FFD"/>
    <w:rsid w:val="00E6021F"/>
    <w:rsid w:val="00E60A32"/>
    <w:rsid w:val="00E61E65"/>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97F9D"/>
    <w:rsid w:val="00EA1E30"/>
    <w:rsid w:val="00EA2235"/>
    <w:rsid w:val="00EA3623"/>
    <w:rsid w:val="00EA77C1"/>
    <w:rsid w:val="00EB5064"/>
    <w:rsid w:val="00EB6DA1"/>
    <w:rsid w:val="00EB7EF1"/>
    <w:rsid w:val="00EC20E8"/>
    <w:rsid w:val="00EC25F7"/>
    <w:rsid w:val="00EC2C70"/>
    <w:rsid w:val="00EC4954"/>
    <w:rsid w:val="00EC73CB"/>
    <w:rsid w:val="00ED1F1F"/>
    <w:rsid w:val="00ED3CE1"/>
    <w:rsid w:val="00ED3FBF"/>
    <w:rsid w:val="00ED4338"/>
    <w:rsid w:val="00ED7290"/>
    <w:rsid w:val="00ED7735"/>
    <w:rsid w:val="00ED7E42"/>
    <w:rsid w:val="00EE3B11"/>
    <w:rsid w:val="00EE3E30"/>
    <w:rsid w:val="00EE42BD"/>
    <w:rsid w:val="00EF0730"/>
    <w:rsid w:val="00EF40A5"/>
    <w:rsid w:val="00EF415D"/>
    <w:rsid w:val="00EF5240"/>
    <w:rsid w:val="00EF6152"/>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46219"/>
    <w:rsid w:val="00F50286"/>
    <w:rsid w:val="00F51AD2"/>
    <w:rsid w:val="00F54340"/>
    <w:rsid w:val="00F554A4"/>
    <w:rsid w:val="00F55F95"/>
    <w:rsid w:val="00F6078B"/>
    <w:rsid w:val="00F60B79"/>
    <w:rsid w:val="00F63057"/>
    <w:rsid w:val="00F64070"/>
    <w:rsid w:val="00F64230"/>
    <w:rsid w:val="00F6720F"/>
    <w:rsid w:val="00F67C57"/>
    <w:rsid w:val="00F705C4"/>
    <w:rsid w:val="00F736C2"/>
    <w:rsid w:val="00F74AD4"/>
    <w:rsid w:val="00F8179B"/>
    <w:rsid w:val="00F81F53"/>
    <w:rsid w:val="00F83640"/>
    <w:rsid w:val="00F96151"/>
    <w:rsid w:val="00F97032"/>
    <w:rsid w:val="00FA10FC"/>
    <w:rsid w:val="00FA2F25"/>
    <w:rsid w:val="00FA3040"/>
    <w:rsid w:val="00FA423D"/>
    <w:rsid w:val="00FA5D19"/>
    <w:rsid w:val="00FA6544"/>
    <w:rsid w:val="00FA7512"/>
    <w:rsid w:val="00FB0286"/>
    <w:rsid w:val="00FB0947"/>
    <w:rsid w:val="00FB35CF"/>
    <w:rsid w:val="00FB5D3A"/>
    <w:rsid w:val="00FB6CA6"/>
    <w:rsid w:val="00FC2D00"/>
    <w:rsid w:val="00FC417D"/>
    <w:rsid w:val="00FC42C0"/>
    <w:rsid w:val="00FC450D"/>
    <w:rsid w:val="00FC6D64"/>
    <w:rsid w:val="00FD06F5"/>
    <w:rsid w:val="00FD2644"/>
    <w:rsid w:val="00FD4FA0"/>
    <w:rsid w:val="00FD68E7"/>
    <w:rsid w:val="00FD7589"/>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87A"/>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87A"/>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moldoveanu\sintact%203.0\cache\Legislatie\temp133170\00032916.htm" TargetMode="External"/><Relationship Id="rId18" Type="http://schemas.openxmlformats.org/officeDocument/2006/relationships/hyperlink" Target="http://www.afir.inf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galmicroregiuneahorezu.ro" TargetMode="Externa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EFA02-E0B8-4ACB-B18F-22B86293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18674</Words>
  <Characters>108312</Characters>
  <Application>Microsoft Office Word</Application>
  <DocSecurity>0</DocSecurity>
  <Lines>902</Lines>
  <Paragraphs>253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cp:revision>
  <cp:lastPrinted>2017-08-10T12:07:00Z</cp:lastPrinted>
  <dcterms:created xsi:type="dcterms:W3CDTF">2017-08-21T12:29:00Z</dcterms:created>
  <dcterms:modified xsi:type="dcterms:W3CDTF">2017-08-21T12:29:00Z</dcterms:modified>
</cp:coreProperties>
</file>